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A0F2" w14:textId="520CAADA" w:rsidR="00A02CA2" w:rsidRPr="00236659" w:rsidRDefault="00E2025B" w:rsidP="008557AE">
      <w:pPr>
        <w:pStyle w:val="Kop4"/>
        <w:ind w:left="1276" w:hanging="1276"/>
        <w:rPr>
          <w:lang w:val="en-GB"/>
        </w:rPr>
      </w:pPr>
      <w:r w:rsidRPr="00236659">
        <w:rPr>
          <w:lang w:val="en-GB"/>
        </w:rPr>
        <w:t>1600</w:t>
      </w:r>
      <w:r w:rsidR="00811B4C" w:rsidRPr="00236659">
        <w:rPr>
          <w:lang w:val="en-GB"/>
        </w:rPr>
        <w:tab/>
      </w:r>
      <w:r w:rsidR="001E34B9" w:rsidRPr="00236659">
        <w:rPr>
          <w:lang w:val="en-GB"/>
        </w:rPr>
        <w:t xml:space="preserve">Apollo ProFlow PICV </w:t>
      </w:r>
      <w:r w:rsidR="00D914D9" w:rsidRPr="00236659">
        <w:rPr>
          <w:lang w:val="en-GB"/>
        </w:rPr>
        <w:t xml:space="preserve">pressure </w:t>
      </w:r>
      <w:r w:rsidR="00BE23B9" w:rsidRPr="00236659">
        <w:rPr>
          <w:lang w:val="en-GB"/>
        </w:rPr>
        <w:t>independent</w:t>
      </w:r>
      <w:r w:rsidR="00D914D9" w:rsidRPr="00236659">
        <w:rPr>
          <w:lang w:val="en-GB"/>
        </w:rPr>
        <w:t xml:space="preserve">  </w:t>
      </w:r>
      <w:r w:rsidR="00681D0C">
        <w:rPr>
          <w:lang w:val="en-GB"/>
        </w:rPr>
        <w:t>control</w:t>
      </w:r>
      <w:r w:rsidR="00D914D9" w:rsidRPr="00236659">
        <w:rPr>
          <w:lang w:val="en-GB"/>
        </w:rPr>
        <w:t xml:space="preserve"> valve</w:t>
      </w:r>
      <w:r w:rsidR="001E34B9" w:rsidRPr="00236659">
        <w:rPr>
          <w:lang w:val="en-GB"/>
        </w:rPr>
        <w:t xml:space="preserve"> </w:t>
      </w:r>
      <w:r w:rsidR="00A02CA2" w:rsidRPr="00236659">
        <w:rPr>
          <w:lang w:val="en-GB"/>
        </w:rPr>
        <w:t xml:space="preserve">(2 x </w:t>
      </w:r>
      <w:r w:rsidR="00D914D9" w:rsidRPr="00236659">
        <w:rPr>
          <w:lang w:val="en-GB"/>
        </w:rPr>
        <w:t>female thread</w:t>
      </w:r>
      <w:r w:rsidR="00A02CA2" w:rsidRPr="00236659">
        <w:rPr>
          <w:lang w:val="en-GB"/>
        </w:rPr>
        <w:t>)</w:t>
      </w:r>
    </w:p>
    <w:p w14:paraId="46C534D6" w14:textId="0E40BC14" w:rsidR="00A02CA2" w:rsidRPr="00236659" w:rsidRDefault="00B14DEC" w:rsidP="00A02CA2">
      <w:pPr>
        <w:tabs>
          <w:tab w:val="left" w:pos="2552"/>
          <w:tab w:val="left" w:pos="3686"/>
        </w:tabs>
        <w:contextualSpacing/>
        <w:rPr>
          <w:color w:val="808080" w:themeColor="background1" w:themeShade="80"/>
          <w:sz w:val="20"/>
          <w:szCs w:val="20"/>
          <w:lang w:val="en-GB"/>
        </w:rPr>
      </w:pPr>
      <w:r w:rsidRPr="00B14DEC">
        <w:rPr>
          <w:color w:val="808080" w:themeColor="background1" w:themeShade="80"/>
          <w:sz w:val="20"/>
          <w:szCs w:val="20"/>
          <w:lang w:val="en-GB"/>
        </w:rPr>
        <w:t xml:space="preserve">Where hydraulic balance in the installation requires </w:t>
      </w:r>
      <w:r w:rsidR="005F7048">
        <w:rPr>
          <w:color w:val="808080" w:themeColor="background1" w:themeShade="80"/>
          <w:sz w:val="20"/>
          <w:szCs w:val="20"/>
          <w:lang w:val="en-GB"/>
        </w:rPr>
        <w:t>this</w:t>
      </w:r>
      <w:r w:rsidRPr="00B14DEC">
        <w:rPr>
          <w:color w:val="808080" w:themeColor="background1" w:themeShade="80"/>
          <w:sz w:val="20"/>
          <w:szCs w:val="20"/>
          <w:lang w:val="en-GB"/>
        </w:rPr>
        <w:t xml:space="preserve">, provide the piping system with the following </w:t>
      </w:r>
      <w:r w:rsidR="00BE23B9">
        <w:rPr>
          <w:color w:val="808080" w:themeColor="background1" w:themeShade="80"/>
          <w:sz w:val="20"/>
          <w:szCs w:val="20"/>
          <w:lang w:val="en-GB"/>
        </w:rPr>
        <w:t>control</w:t>
      </w:r>
      <w:r w:rsidRPr="00B14DEC">
        <w:rPr>
          <w:color w:val="808080" w:themeColor="background1" w:themeShade="80"/>
          <w:sz w:val="20"/>
          <w:szCs w:val="20"/>
          <w:lang w:val="en-GB"/>
        </w:rPr>
        <w:t xml:space="preserve"> valves:</w:t>
      </w:r>
    </w:p>
    <w:p w14:paraId="1688D62E" w14:textId="4FA6887A" w:rsidR="00A02CA2" w:rsidRPr="00236659" w:rsidRDefault="00236659" w:rsidP="00A02CA2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manufacturer</w:t>
      </w:r>
      <w:r w:rsidR="00A02CA2" w:rsidRPr="00236659">
        <w:rPr>
          <w:color w:val="808080" w:themeColor="background1" w:themeShade="80"/>
          <w:sz w:val="20"/>
          <w:szCs w:val="20"/>
          <w:lang w:val="en-GB"/>
        </w:rPr>
        <w:tab/>
      </w:r>
      <w:r w:rsidR="009D1C25" w:rsidRPr="00236659">
        <w:rPr>
          <w:color w:val="808080" w:themeColor="background1" w:themeShade="80"/>
          <w:sz w:val="20"/>
          <w:szCs w:val="20"/>
          <w:lang w:val="en-GB"/>
        </w:rPr>
        <w:t>Apollo</w:t>
      </w:r>
      <w:r w:rsidR="00A02CA2" w:rsidRPr="00236659">
        <w:rPr>
          <w:color w:val="808080" w:themeColor="background1" w:themeShade="80"/>
          <w:sz w:val="20"/>
          <w:szCs w:val="20"/>
          <w:lang w:val="en-GB"/>
        </w:rPr>
        <w:t xml:space="preserve"> ProFlow</w:t>
      </w:r>
    </w:p>
    <w:p w14:paraId="1A8D4D6C" w14:textId="65785E6D" w:rsidR="00A02CA2" w:rsidRPr="00236659" w:rsidRDefault="00A02CA2" w:rsidP="00A02CA2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236659">
        <w:rPr>
          <w:color w:val="808080" w:themeColor="background1" w:themeShade="80"/>
          <w:sz w:val="20"/>
          <w:szCs w:val="20"/>
          <w:lang w:val="en-GB"/>
        </w:rPr>
        <w:t>type</w:t>
      </w:r>
      <w:r w:rsidRPr="00236659">
        <w:rPr>
          <w:color w:val="808080" w:themeColor="background1" w:themeShade="80"/>
          <w:sz w:val="20"/>
          <w:szCs w:val="20"/>
          <w:lang w:val="en-GB"/>
        </w:rPr>
        <w:tab/>
      </w:r>
      <w:r w:rsidR="00811B4C" w:rsidRPr="00236659">
        <w:rPr>
          <w:color w:val="808080" w:themeColor="background1" w:themeShade="80"/>
          <w:sz w:val="20"/>
          <w:szCs w:val="20"/>
          <w:lang w:val="en-GB"/>
        </w:rPr>
        <w:t>1600</w:t>
      </w:r>
    </w:p>
    <w:p w14:paraId="39DFF03E" w14:textId="7C8D6F01" w:rsidR="00A02CA2" w:rsidRPr="00C34B17" w:rsidRDefault="00A02CA2" w:rsidP="00460FAA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C34B17">
        <w:rPr>
          <w:color w:val="808080" w:themeColor="background1" w:themeShade="80"/>
          <w:sz w:val="20"/>
          <w:szCs w:val="20"/>
          <w:lang w:val="en-GB"/>
        </w:rPr>
        <w:t>functi</w:t>
      </w:r>
      <w:r w:rsidR="00236659" w:rsidRPr="00C34B17">
        <w:rPr>
          <w:color w:val="808080" w:themeColor="background1" w:themeShade="80"/>
          <w:sz w:val="20"/>
          <w:szCs w:val="20"/>
          <w:lang w:val="en-GB"/>
        </w:rPr>
        <w:t>ons</w:t>
      </w:r>
      <w:r w:rsidRPr="00C34B17">
        <w:rPr>
          <w:color w:val="808080" w:themeColor="background1" w:themeShade="80"/>
          <w:sz w:val="20"/>
          <w:szCs w:val="20"/>
          <w:lang w:val="en-GB"/>
        </w:rPr>
        <w:tab/>
      </w:r>
      <w:r w:rsidR="00C34B17" w:rsidRPr="00C34B17">
        <w:rPr>
          <w:color w:val="808080" w:themeColor="background1" w:themeShade="80"/>
          <w:sz w:val="20"/>
          <w:szCs w:val="20"/>
          <w:lang w:val="en-GB"/>
        </w:rPr>
        <w:t>flush with full bore/shut-off/hydraulic</w:t>
      </w:r>
      <w:r w:rsidR="00C34B17">
        <w:rPr>
          <w:color w:val="808080" w:themeColor="background1" w:themeShade="80"/>
          <w:sz w:val="20"/>
          <w:szCs w:val="20"/>
          <w:lang w:val="en-GB"/>
        </w:rPr>
        <w:br/>
        <w:t xml:space="preserve"> </w:t>
      </w:r>
      <w:r w:rsidR="00C34B17">
        <w:rPr>
          <w:color w:val="808080" w:themeColor="background1" w:themeShade="80"/>
          <w:sz w:val="20"/>
          <w:szCs w:val="20"/>
          <w:lang w:val="en-GB"/>
        </w:rPr>
        <w:tab/>
      </w:r>
      <w:r w:rsidR="00C34B17" w:rsidRPr="00C34B17">
        <w:rPr>
          <w:color w:val="808080" w:themeColor="background1" w:themeShade="80"/>
          <w:sz w:val="20"/>
          <w:szCs w:val="20"/>
          <w:lang w:val="en-GB"/>
        </w:rPr>
        <w:t>balancing/differential pressure measurement</w:t>
      </w:r>
    </w:p>
    <w:p w14:paraId="0FDD2D14" w14:textId="27AF7416" w:rsidR="0043681A" w:rsidRPr="00236659" w:rsidRDefault="0043681A" w:rsidP="0043681A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236659">
        <w:rPr>
          <w:color w:val="808080" w:themeColor="background1" w:themeShade="80"/>
          <w:sz w:val="20"/>
          <w:szCs w:val="20"/>
          <w:lang w:val="en-GB"/>
        </w:rPr>
        <w:t>material</w:t>
      </w:r>
    </w:p>
    <w:p w14:paraId="331710FD" w14:textId="11AFA449" w:rsidR="0043681A" w:rsidRPr="00236659" w:rsidRDefault="00FD6D02" w:rsidP="0043681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body</w:t>
      </w:r>
      <w:r w:rsidR="0043681A" w:rsidRPr="00236659">
        <w:rPr>
          <w:color w:val="808080" w:themeColor="background1" w:themeShade="80"/>
          <w:sz w:val="20"/>
          <w:szCs w:val="20"/>
          <w:lang w:val="en-GB"/>
        </w:rPr>
        <w:tab/>
      </w:r>
      <w:r>
        <w:rPr>
          <w:color w:val="808080" w:themeColor="background1" w:themeShade="80"/>
          <w:sz w:val="20"/>
          <w:szCs w:val="20"/>
          <w:lang w:val="en-GB"/>
        </w:rPr>
        <w:t>brass</w:t>
      </w:r>
      <w:r w:rsidR="0043681A" w:rsidRPr="00236659">
        <w:rPr>
          <w:color w:val="808080" w:themeColor="background1" w:themeShade="80"/>
          <w:sz w:val="20"/>
          <w:szCs w:val="20"/>
          <w:lang w:val="en-GB"/>
        </w:rPr>
        <w:t xml:space="preserve"> (CW511L)</w:t>
      </w:r>
    </w:p>
    <w:p w14:paraId="16F380A5" w14:textId="03A37959" w:rsidR="0043681A" w:rsidRPr="00236659" w:rsidRDefault="00FD6D02" w:rsidP="0043681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shuttle</w:t>
      </w:r>
      <w:r w:rsidR="0043681A" w:rsidRPr="00236659">
        <w:rPr>
          <w:color w:val="808080" w:themeColor="background1" w:themeShade="80"/>
          <w:sz w:val="20"/>
          <w:szCs w:val="20"/>
          <w:lang w:val="en-GB"/>
        </w:rPr>
        <w:tab/>
      </w:r>
      <w:r>
        <w:rPr>
          <w:color w:val="808080" w:themeColor="background1" w:themeShade="80"/>
          <w:sz w:val="20"/>
          <w:szCs w:val="20"/>
          <w:lang w:val="en-GB"/>
        </w:rPr>
        <w:t>brass</w:t>
      </w:r>
      <w:r w:rsidR="0043681A" w:rsidRPr="00236659">
        <w:rPr>
          <w:color w:val="808080" w:themeColor="background1" w:themeShade="80"/>
          <w:sz w:val="20"/>
          <w:szCs w:val="20"/>
          <w:lang w:val="en-GB"/>
        </w:rPr>
        <w:t xml:space="preserve"> (CW511L)</w:t>
      </w:r>
    </w:p>
    <w:p w14:paraId="169AFF67" w14:textId="36FE9BC3" w:rsidR="0043681A" w:rsidRPr="00236659" w:rsidRDefault="00351A16" w:rsidP="0043681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236659">
        <w:rPr>
          <w:color w:val="808080" w:themeColor="background1" w:themeShade="80"/>
          <w:sz w:val="20"/>
          <w:szCs w:val="20"/>
          <w:lang w:val="en-GB"/>
        </w:rPr>
        <w:t>O-ring</w:t>
      </w:r>
      <w:r>
        <w:rPr>
          <w:color w:val="808080" w:themeColor="background1" w:themeShade="80"/>
          <w:sz w:val="20"/>
          <w:szCs w:val="20"/>
          <w:lang w:val="en-GB"/>
        </w:rPr>
        <w:t>s</w:t>
      </w:r>
      <w:r w:rsidR="0043681A" w:rsidRPr="00236659">
        <w:rPr>
          <w:color w:val="808080" w:themeColor="background1" w:themeShade="80"/>
          <w:sz w:val="20"/>
          <w:szCs w:val="20"/>
          <w:lang w:val="en-GB"/>
        </w:rPr>
        <w:tab/>
        <w:t>EPDM</w:t>
      </w:r>
    </w:p>
    <w:p w14:paraId="5344D481" w14:textId="69F4CC80" w:rsidR="0043681A" w:rsidRPr="00236659" w:rsidRDefault="008B458F" w:rsidP="0043681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236659">
        <w:rPr>
          <w:color w:val="808080" w:themeColor="background1" w:themeShade="80"/>
          <w:sz w:val="20"/>
          <w:szCs w:val="20"/>
          <w:lang w:val="en-GB"/>
        </w:rPr>
        <w:t>cartridge</w:t>
      </w:r>
      <w:r w:rsidRPr="00236659">
        <w:rPr>
          <w:color w:val="808080" w:themeColor="background1" w:themeShade="80"/>
          <w:sz w:val="20"/>
          <w:szCs w:val="20"/>
          <w:lang w:val="en-GB"/>
        </w:rPr>
        <w:tab/>
      </w:r>
      <w:r w:rsidR="003C65A6" w:rsidRPr="003C65A6">
        <w:rPr>
          <w:color w:val="808080" w:themeColor="background1" w:themeShade="80"/>
          <w:sz w:val="20"/>
          <w:szCs w:val="20"/>
          <w:lang w:val="en-GB"/>
        </w:rPr>
        <w:t>polyphenylene sulphide</w:t>
      </w:r>
      <w:r w:rsidRPr="00236659">
        <w:rPr>
          <w:color w:val="808080" w:themeColor="background1" w:themeShade="80"/>
          <w:sz w:val="20"/>
          <w:szCs w:val="20"/>
          <w:lang w:val="en-GB"/>
        </w:rPr>
        <w:t xml:space="preserve"> (PPS)</w:t>
      </w:r>
    </w:p>
    <w:p w14:paraId="12993AA6" w14:textId="41778092" w:rsidR="0043681A" w:rsidRPr="00236659" w:rsidRDefault="00B14DEC" w:rsidP="0043681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control pin</w:t>
      </w:r>
      <w:r w:rsidR="00531B4D" w:rsidRPr="00236659">
        <w:rPr>
          <w:color w:val="808080" w:themeColor="background1" w:themeShade="80"/>
          <w:sz w:val="20"/>
          <w:szCs w:val="20"/>
          <w:lang w:val="en-GB"/>
        </w:rPr>
        <w:tab/>
      </w:r>
      <w:r>
        <w:rPr>
          <w:color w:val="808080" w:themeColor="background1" w:themeShade="80"/>
          <w:sz w:val="20"/>
          <w:szCs w:val="20"/>
          <w:lang w:val="en-GB"/>
        </w:rPr>
        <w:t>stainless steel</w:t>
      </w:r>
      <w:r w:rsidR="00093132" w:rsidRPr="00236659">
        <w:rPr>
          <w:color w:val="808080" w:themeColor="background1" w:themeShade="80"/>
          <w:sz w:val="20"/>
          <w:szCs w:val="20"/>
          <w:lang w:val="en-GB"/>
        </w:rPr>
        <w:t xml:space="preserve"> (AISI 304)</w:t>
      </w:r>
    </w:p>
    <w:p w14:paraId="1B6BA75B" w14:textId="5BC662F5" w:rsidR="0043681A" w:rsidRPr="00236659" w:rsidRDefault="00473470" w:rsidP="0043681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colour</w:t>
      </w:r>
      <w:r w:rsidR="0043681A" w:rsidRPr="00236659">
        <w:rPr>
          <w:color w:val="808080" w:themeColor="background1" w:themeShade="80"/>
          <w:sz w:val="20"/>
          <w:szCs w:val="20"/>
          <w:lang w:val="en-GB"/>
        </w:rPr>
        <w:tab/>
      </w:r>
      <w:r>
        <w:rPr>
          <w:color w:val="808080" w:themeColor="background1" w:themeShade="80"/>
          <w:sz w:val="20"/>
          <w:szCs w:val="20"/>
          <w:lang w:val="en-GB"/>
        </w:rPr>
        <w:t>black</w:t>
      </w:r>
      <w:r w:rsidR="0043681A" w:rsidRPr="00236659">
        <w:rPr>
          <w:color w:val="808080" w:themeColor="background1" w:themeShade="80"/>
          <w:sz w:val="20"/>
          <w:szCs w:val="20"/>
          <w:lang w:val="en-GB"/>
        </w:rPr>
        <w:t>/</w:t>
      </w:r>
      <w:r>
        <w:rPr>
          <w:color w:val="808080" w:themeColor="background1" w:themeShade="80"/>
          <w:sz w:val="20"/>
          <w:szCs w:val="20"/>
          <w:lang w:val="en-GB"/>
        </w:rPr>
        <w:t>brass</w:t>
      </w:r>
    </w:p>
    <w:p w14:paraId="541F51D4" w14:textId="54967EA2" w:rsidR="00DC5AD9" w:rsidRPr="00236659" w:rsidRDefault="00473470" w:rsidP="0043681A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flush</w:t>
      </w:r>
      <w:r w:rsidR="00DC5AD9" w:rsidRPr="00236659">
        <w:rPr>
          <w:color w:val="808080" w:themeColor="background1" w:themeShade="80"/>
          <w:sz w:val="20"/>
          <w:szCs w:val="20"/>
          <w:lang w:val="en-GB"/>
        </w:rPr>
        <w:tab/>
      </w:r>
      <w:r w:rsidR="000B581C">
        <w:rPr>
          <w:color w:val="808080" w:themeColor="background1" w:themeShade="80"/>
          <w:sz w:val="20"/>
          <w:szCs w:val="20"/>
          <w:lang w:val="en-GB"/>
        </w:rPr>
        <w:t>full bore</w:t>
      </w:r>
    </w:p>
    <w:p w14:paraId="0C00189E" w14:textId="160E7AB3" w:rsidR="0043681A" w:rsidRPr="00236659" w:rsidRDefault="00473470" w:rsidP="0043681A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shut-off</w:t>
      </w:r>
      <w:r w:rsidR="0043681A" w:rsidRPr="00236659">
        <w:rPr>
          <w:color w:val="808080" w:themeColor="background1" w:themeShade="80"/>
          <w:sz w:val="20"/>
          <w:szCs w:val="20"/>
          <w:lang w:val="en-GB"/>
        </w:rPr>
        <w:tab/>
      </w:r>
      <w:r w:rsidR="00A87CFA">
        <w:rPr>
          <w:color w:val="808080" w:themeColor="background1" w:themeShade="80"/>
          <w:sz w:val="20"/>
          <w:szCs w:val="20"/>
          <w:lang w:val="en-GB"/>
        </w:rPr>
        <w:t xml:space="preserve">full shut-off at </w:t>
      </w:r>
      <w:r w:rsidR="00863348" w:rsidRPr="00236659">
        <w:rPr>
          <w:color w:val="808080" w:themeColor="background1" w:themeShade="80"/>
          <w:sz w:val="20"/>
          <w:szCs w:val="20"/>
          <w:lang w:val="en-GB"/>
        </w:rPr>
        <w:t>45</w:t>
      </w:r>
      <w:r w:rsidR="00ED4727" w:rsidRPr="00236659">
        <w:rPr>
          <w:color w:val="808080" w:themeColor="background1" w:themeShade="80"/>
          <w:sz w:val="20"/>
          <w:szCs w:val="20"/>
          <w:lang w:val="en-GB"/>
        </w:rPr>
        <w:t xml:space="preserve">° </w:t>
      </w:r>
      <w:r w:rsidR="00A87CFA">
        <w:rPr>
          <w:color w:val="808080" w:themeColor="background1" w:themeShade="80"/>
          <w:sz w:val="20"/>
          <w:szCs w:val="20"/>
          <w:lang w:val="en-GB"/>
        </w:rPr>
        <w:t>turn</w:t>
      </w:r>
    </w:p>
    <w:p w14:paraId="7ABD0E9B" w14:textId="5ECB540C" w:rsidR="0043681A" w:rsidRPr="00236659" w:rsidRDefault="000B581C" w:rsidP="0043681A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>
        <w:rPr>
          <w:snapToGrid w:val="0"/>
          <w:color w:val="808080" w:themeColor="background1" w:themeShade="80"/>
          <w:sz w:val="20"/>
          <w:szCs w:val="20"/>
          <w:lang w:val="en-GB"/>
        </w:rPr>
        <w:t>control</w:t>
      </w:r>
    </w:p>
    <w:p w14:paraId="69C799DA" w14:textId="583D0365" w:rsidR="00773E7F" w:rsidRPr="00236659" w:rsidRDefault="00773E7F" w:rsidP="00773E7F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 w:rsidRPr="00236659">
        <w:rPr>
          <w:snapToGrid w:val="0"/>
          <w:color w:val="808080" w:themeColor="background1" w:themeShade="80"/>
          <w:sz w:val="20"/>
          <w:szCs w:val="20"/>
          <w:lang w:val="en-GB"/>
        </w:rPr>
        <w:t>type</w:t>
      </w:r>
      <w:r w:rsidRPr="00236659">
        <w:rPr>
          <w:snapToGrid w:val="0"/>
          <w:color w:val="808080" w:themeColor="background1" w:themeShade="80"/>
          <w:sz w:val="20"/>
          <w:szCs w:val="20"/>
          <w:lang w:val="en-GB"/>
        </w:rPr>
        <w:tab/>
      </w:r>
      <w:r w:rsidR="0005014E" w:rsidRPr="00236659">
        <w:rPr>
          <w:snapToGrid w:val="0"/>
          <w:color w:val="808080" w:themeColor="background1" w:themeShade="80"/>
          <w:sz w:val="20"/>
          <w:szCs w:val="20"/>
          <w:lang w:val="en-GB"/>
        </w:rPr>
        <w:t>PICV</w:t>
      </w:r>
      <w:r w:rsidR="00145A68" w:rsidRPr="00236659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: </w:t>
      </w:r>
      <w:r w:rsidRPr="00236659">
        <w:rPr>
          <w:snapToGrid w:val="0"/>
          <w:color w:val="808080" w:themeColor="background1" w:themeShade="80"/>
          <w:sz w:val="20"/>
          <w:szCs w:val="20"/>
          <w:lang w:val="en-GB"/>
        </w:rPr>
        <w:t>dynami</w:t>
      </w:r>
      <w:r w:rsidR="00FD0770">
        <w:rPr>
          <w:snapToGrid w:val="0"/>
          <w:color w:val="808080" w:themeColor="background1" w:themeShade="80"/>
          <w:sz w:val="20"/>
          <w:szCs w:val="20"/>
          <w:lang w:val="en-GB"/>
        </w:rPr>
        <w:t>c</w:t>
      </w:r>
      <w:r w:rsidRPr="00236659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, constant flow </w:t>
      </w:r>
      <w:r w:rsidR="00FD0770">
        <w:rPr>
          <w:snapToGrid w:val="0"/>
          <w:color w:val="808080" w:themeColor="background1" w:themeShade="80"/>
          <w:sz w:val="20"/>
          <w:szCs w:val="20"/>
          <w:lang w:val="en-GB"/>
        </w:rPr>
        <w:t>at</w:t>
      </w:r>
      <w:r w:rsidR="00145A68" w:rsidRPr="00236659">
        <w:rPr>
          <w:snapToGrid w:val="0"/>
          <w:color w:val="808080" w:themeColor="background1" w:themeShade="80"/>
          <w:sz w:val="20"/>
          <w:szCs w:val="20"/>
          <w:lang w:val="en-GB"/>
        </w:rPr>
        <w:br/>
        <w:t xml:space="preserve"> </w:t>
      </w:r>
      <w:r w:rsidR="00145A68" w:rsidRPr="00236659">
        <w:rPr>
          <w:snapToGrid w:val="0"/>
          <w:color w:val="808080" w:themeColor="background1" w:themeShade="80"/>
          <w:sz w:val="20"/>
          <w:szCs w:val="20"/>
          <w:lang w:val="en-GB"/>
        </w:rPr>
        <w:tab/>
      </w:r>
      <w:r w:rsidR="00333FFA">
        <w:rPr>
          <w:snapToGrid w:val="0"/>
          <w:color w:val="808080" w:themeColor="background1" w:themeShade="80"/>
          <w:sz w:val="20"/>
          <w:szCs w:val="20"/>
          <w:lang w:val="en-GB"/>
        </w:rPr>
        <w:t>fluctuati</w:t>
      </w:r>
      <w:r w:rsidR="00433F11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ng </w:t>
      </w:r>
      <w:r w:rsidR="00333FFA">
        <w:rPr>
          <w:snapToGrid w:val="0"/>
          <w:color w:val="808080" w:themeColor="background1" w:themeShade="80"/>
          <w:sz w:val="20"/>
          <w:szCs w:val="20"/>
          <w:lang w:val="en-GB"/>
        </w:rPr>
        <w:t>system pressure</w:t>
      </w:r>
      <w:r w:rsidR="00433F11">
        <w:rPr>
          <w:snapToGrid w:val="0"/>
          <w:color w:val="808080" w:themeColor="background1" w:themeShade="80"/>
          <w:sz w:val="20"/>
          <w:szCs w:val="20"/>
          <w:lang w:val="en-GB"/>
        </w:rPr>
        <w:t>s</w:t>
      </w:r>
    </w:p>
    <w:p w14:paraId="6A5375F1" w14:textId="48025719" w:rsidR="00C868E9" w:rsidRPr="00236659" w:rsidRDefault="00FD0770" w:rsidP="00773E7F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>
        <w:rPr>
          <w:snapToGrid w:val="0"/>
          <w:color w:val="808080" w:themeColor="background1" w:themeShade="80"/>
          <w:sz w:val="20"/>
          <w:szCs w:val="20"/>
          <w:lang w:val="en-GB"/>
        </w:rPr>
        <w:t>operating range</w:t>
      </w:r>
      <w:r w:rsidR="00C868E9" w:rsidRPr="00236659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 (kPa)</w:t>
      </w:r>
      <w:r w:rsidR="00C868E9" w:rsidRPr="00236659">
        <w:rPr>
          <w:snapToGrid w:val="0"/>
          <w:color w:val="808080" w:themeColor="background1" w:themeShade="80"/>
          <w:sz w:val="20"/>
          <w:szCs w:val="20"/>
          <w:lang w:val="en-GB"/>
        </w:rPr>
        <w:tab/>
        <w:t>30-400</w:t>
      </w:r>
    </w:p>
    <w:p w14:paraId="604D5348" w14:textId="36FBF432" w:rsidR="007F1F5A" w:rsidRPr="00236659" w:rsidRDefault="00333FFA" w:rsidP="00580958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>
        <w:rPr>
          <w:snapToGrid w:val="0"/>
          <w:color w:val="808080" w:themeColor="background1" w:themeShade="80"/>
          <w:sz w:val="20"/>
          <w:szCs w:val="20"/>
          <w:lang w:val="en-GB"/>
        </w:rPr>
        <w:t>pre-setting</w:t>
      </w:r>
      <w:r w:rsidR="00580958" w:rsidRPr="00236659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 </w:t>
      </w:r>
      <w:r w:rsidR="00773E7F" w:rsidRPr="00236659">
        <w:rPr>
          <w:snapToGrid w:val="0"/>
          <w:color w:val="808080" w:themeColor="background1" w:themeShade="80"/>
          <w:sz w:val="20"/>
          <w:szCs w:val="20"/>
          <w:lang w:val="en-GB"/>
        </w:rPr>
        <w:t>(%)</w:t>
      </w:r>
      <w:r w:rsidR="00773E7F" w:rsidRPr="00236659">
        <w:rPr>
          <w:snapToGrid w:val="0"/>
          <w:color w:val="808080" w:themeColor="background1" w:themeShade="80"/>
          <w:sz w:val="20"/>
          <w:szCs w:val="20"/>
          <w:lang w:val="en-GB"/>
        </w:rPr>
        <w:tab/>
        <w:t xml:space="preserve">0-100 </w:t>
      </w:r>
      <w:r w:rsidR="00FD0770">
        <w:rPr>
          <w:snapToGrid w:val="0"/>
          <w:color w:val="808080" w:themeColor="background1" w:themeShade="80"/>
          <w:sz w:val="20"/>
          <w:szCs w:val="20"/>
          <w:lang w:val="en-GB"/>
        </w:rPr>
        <w:t>of maximal flow</w:t>
      </w:r>
      <w:r w:rsidR="006C2C29" w:rsidRPr="00236659">
        <w:rPr>
          <w:snapToGrid w:val="0"/>
          <w:color w:val="808080" w:themeColor="background1" w:themeShade="80"/>
          <w:sz w:val="20"/>
          <w:szCs w:val="20"/>
          <w:lang w:val="en-GB"/>
        </w:rPr>
        <w:br/>
      </w:r>
      <w:r w:rsidR="006C2C29" w:rsidRPr="00236659">
        <w:rPr>
          <w:snapToGrid w:val="0"/>
          <w:color w:val="808080" w:themeColor="background1" w:themeShade="80"/>
          <w:sz w:val="20"/>
          <w:szCs w:val="20"/>
          <w:lang w:val="en-GB"/>
        </w:rPr>
        <w:tab/>
        <w:t xml:space="preserve">setting </w:t>
      </w:r>
      <w:r w:rsidR="004C5EEB">
        <w:rPr>
          <w:snapToGrid w:val="0"/>
          <w:color w:val="808080" w:themeColor="background1" w:themeShade="80"/>
          <w:sz w:val="20"/>
          <w:szCs w:val="20"/>
          <w:lang w:val="en-GB"/>
        </w:rPr>
        <w:t>according to table on</w:t>
      </w:r>
      <w:r w:rsidR="006C2C29" w:rsidRPr="00236659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 tag</w:t>
      </w:r>
      <w:r w:rsidR="00773E7F" w:rsidRPr="00236659">
        <w:rPr>
          <w:snapToGrid w:val="0"/>
          <w:color w:val="808080" w:themeColor="background1" w:themeShade="80"/>
          <w:sz w:val="20"/>
          <w:szCs w:val="20"/>
          <w:lang w:val="en-GB"/>
        </w:rPr>
        <w:tab/>
      </w:r>
    </w:p>
    <w:p w14:paraId="1180E9CB" w14:textId="3022D976" w:rsidR="007F1F5A" w:rsidRPr="00236659" w:rsidRDefault="007F1F5A" w:rsidP="007F1F5A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 w:rsidRPr="00236659">
        <w:rPr>
          <w:snapToGrid w:val="0"/>
          <w:color w:val="808080" w:themeColor="background1" w:themeShade="80"/>
          <w:sz w:val="20"/>
          <w:szCs w:val="20"/>
          <w:lang w:val="en-GB"/>
        </w:rPr>
        <w:t>stabilit</w:t>
      </w:r>
      <w:r w:rsidR="00333FFA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y </w:t>
      </w:r>
      <w:r w:rsidRPr="00236659">
        <w:rPr>
          <w:snapToGrid w:val="0"/>
          <w:color w:val="808080" w:themeColor="background1" w:themeShade="80"/>
          <w:sz w:val="20"/>
          <w:szCs w:val="20"/>
          <w:lang w:val="en-GB"/>
        </w:rPr>
        <w:t>(%)</w:t>
      </w:r>
      <w:r w:rsidRPr="00236659">
        <w:rPr>
          <w:snapToGrid w:val="0"/>
          <w:color w:val="808080" w:themeColor="background1" w:themeShade="80"/>
          <w:sz w:val="20"/>
          <w:szCs w:val="20"/>
          <w:lang w:val="en-GB"/>
        </w:rPr>
        <w:tab/>
        <w:t>ca. 7</w:t>
      </w:r>
    </w:p>
    <w:p w14:paraId="4D66386A" w14:textId="5501FA1E" w:rsidR="00773E7F" w:rsidRPr="00236659" w:rsidRDefault="00140568" w:rsidP="00ED3E78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snapToGrid w:val="0"/>
          <w:color w:val="808080" w:themeColor="background1" w:themeShade="80"/>
          <w:sz w:val="20"/>
          <w:szCs w:val="20"/>
          <w:lang w:val="en-GB"/>
        </w:rPr>
        <w:t>control</w:t>
      </w:r>
      <w:r w:rsidR="00773E7F" w:rsidRPr="00236659">
        <w:rPr>
          <w:snapToGrid w:val="0"/>
          <w:color w:val="808080" w:themeColor="background1" w:themeShade="80"/>
          <w:sz w:val="20"/>
          <w:szCs w:val="20"/>
          <w:lang w:val="en-GB"/>
        </w:rPr>
        <w:tab/>
      </w:r>
      <w:r w:rsidR="00B87945" w:rsidRPr="00236659">
        <w:rPr>
          <w:snapToGrid w:val="0"/>
          <w:color w:val="808080" w:themeColor="background1" w:themeShade="80"/>
          <w:sz w:val="20"/>
          <w:szCs w:val="20"/>
          <w:lang w:val="en-GB"/>
        </w:rPr>
        <w:t>actuator: open-</w:t>
      </w:r>
      <w:r>
        <w:rPr>
          <w:snapToGrid w:val="0"/>
          <w:color w:val="808080" w:themeColor="background1" w:themeShade="80"/>
          <w:sz w:val="20"/>
          <w:szCs w:val="20"/>
          <w:lang w:val="en-GB"/>
        </w:rPr>
        <w:t>close</w:t>
      </w:r>
      <w:r w:rsidR="00B87945" w:rsidRPr="00236659">
        <w:rPr>
          <w:snapToGrid w:val="0"/>
          <w:color w:val="808080" w:themeColor="background1" w:themeShade="80"/>
          <w:sz w:val="20"/>
          <w:szCs w:val="20"/>
          <w:lang w:val="en-GB"/>
        </w:rPr>
        <w:t>/modul</w:t>
      </w:r>
      <w:r>
        <w:rPr>
          <w:snapToGrid w:val="0"/>
          <w:color w:val="808080" w:themeColor="background1" w:themeShade="80"/>
          <w:sz w:val="20"/>
          <w:szCs w:val="20"/>
          <w:lang w:val="en-GB"/>
        </w:rPr>
        <w:t>ating</w:t>
      </w:r>
      <w:r w:rsidR="00B87945" w:rsidRPr="00236659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 0-10V</w:t>
      </w:r>
    </w:p>
    <w:p w14:paraId="48D73EC4" w14:textId="2DC15195" w:rsidR="00703D07" w:rsidRPr="00236659" w:rsidRDefault="00140568" w:rsidP="00703D07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>
        <w:rPr>
          <w:snapToGrid w:val="0"/>
          <w:color w:val="808080" w:themeColor="background1" w:themeShade="80"/>
          <w:sz w:val="20"/>
          <w:szCs w:val="20"/>
          <w:lang w:val="en-GB"/>
        </w:rPr>
        <w:t>connection</w:t>
      </w:r>
      <w:r w:rsidR="00B87945" w:rsidRPr="00236659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 actuator</w:t>
      </w:r>
      <w:r w:rsidR="00B87945" w:rsidRPr="00236659">
        <w:rPr>
          <w:snapToGrid w:val="0"/>
          <w:color w:val="808080" w:themeColor="background1" w:themeShade="80"/>
          <w:sz w:val="20"/>
          <w:szCs w:val="20"/>
          <w:lang w:val="en-GB"/>
        </w:rPr>
        <w:tab/>
        <w:t>M30x1,5</w:t>
      </w:r>
      <w:r w:rsidR="00703D07" w:rsidRPr="00236659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 </w:t>
      </w:r>
    </w:p>
    <w:p w14:paraId="039F2296" w14:textId="433D82BC" w:rsidR="007F1F5A" w:rsidRPr="00236659" w:rsidRDefault="00703D07" w:rsidP="00703D07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 w:rsidRPr="00236659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flow </w:t>
      </w:r>
      <w:r w:rsidR="00140568">
        <w:rPr>
          <w:snapToGrid w:val="0"/>
          <w:color w:val="808080" w:themeColor="background1" w:themeShade="80"/>
          <w:sz w:val="20"/>
          <w:szCs w:val="20"/>
          <w:lang w:val="en-GB"/>
        </w:rPr>
        <w:t>direction</w:t>
      </w:r>
      <w:r w:rsidRPr="00236659">
        <w:rPr>
          <w:snapToGrid w:val="0"/>
          <w:color w:val="808080" w:themeColor="background1" w:themeShade="80"/>
          <w:sz w:val="20"/>
          <w:szCs w:val="20"/>
          <w:lang w:val="en-GB"/>
        </w:rPr>
        <w:tab/>
      </w:r>
      <w:r w:rsidR="00140568">
        <w:rPr>
          <w:snapToGrid w:val="0"/>
          <w:color w:val="808080" w:themeColor="background1" w:themeShade="80"/>
          <w:sz w:val="20"/>
          <w:szCs w:val="20"/>
          <w:lang w:val="en-GB"/>
        </w:rPr>
        <w:t>according to arrow</w:t>
      </w:r>
    </w:p>
    <w:p w14:paraId="6BF8BBD5" w14:textId="69796270" w:rsidR="00703E2F" w:rsidRPr="00236659" w:rsidRDefault="00EA153C" w:rsidP="00703D07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>
        <w:rPr>
          <w:snapToGrid w:val="0"/>
          <w:color w:val="808080" w:themeColor="background1" w:themeShade="80"/>
          <w:sz w:val="20"/>
          <w:szCs w:val="20"/>
          <w:lang w:val="en-GB"/>
        </w:rPr>
        <w:t>position/rotation</w:t>
      </w:r>
      <w:r w:rsidR="00703E2F" w:rsidRPr="00236659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 (°)</w:t>
      </w:r>
      <w:r w:rsidR="00703E2F" w:rsidRPr="00236659">
        <w:rPr>
          <w:snapToGrid w:val="0"/>
          <w:color w:val="808080" w:themeColor="background1" w:themeShade="80"/>
          <w:sz w:val="20"/>
          <w:szCs w:val="20"/>
          <w:lang w:val="en-GB"/>
        </w:rPr>
        <w:tab/>
        <w:t>360</w:t>
      </w:r>
    </w:p>
    <w:p w14:paraId="21BC26F8" w14:textId="4E0065DA" w:rsidR="003127CF" w:rsidRPr="00236659" w:rsidRDefault="004C5EEB" w:rsidP="003127CF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>
        <w:rPr>
          <w:snapToGrid w:val="0"/>
          <w:color w:val="808080" w:themeColor="background1" w:themeShade="80"/>
          <w:sz w:val="20"/>
          <w:szCs w:val="20"/>
          <w:lang w:val="en-GB"/>
        </w:rPr>
        <w:t>security</w:t>
      </w:r>
      <w:r w:rsidR="003127CF" w:rsidRPr="00236659">
        <w:rPr>
          <w:snapToGrid w:val="0"/>
          <w:color w:val="808080" w:themeColor="background1" w:themeShade="80"/>
          <w:sz w:val="20"/>
          <w:szCs w:val="20"/>
          <w:lang w:val="en-GB"/>
        </w:rPr>
        <w:tab/>
      </w:r>
      <w:r w:rsidR="00A16C33">
        <w:rPr>
          <w:snapToGrid w:val="0"/>
          <w:color w:val="808080" w:themeColor="background1" w:themeShade="80"/>
          <w:sz w:val="20"/>
          <w:szCs w:val="20"/>
          <w:lang w:val="en-GB"/>
        </w:rPr>
        <w:t>Locking pin agains</w:t>
      </w:r>
      <w:r w:rsidR="004D6DE9">
        <w:rPr>
          <w:snapToGrid w:val="0"/>
          <w:color w:val="808080" w:themeColor="background1" w:themeShade="80"/>
          <w:sz w:val="20"/>
          <w:szCs w:val="20"/>
          <w:lang w:val="en-GB"/>
        </w:rPr>
        <w:t>t</w:t>
      </w:r>
      <w:r w:rsidR="00807959" w:rsidRPr="00236659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 </w:t>
      </w:r>
      <w:r w:rsidR="0003607D">
        <w:rPr>
          <w:snapToGrid w:val="0"/>
          <w:color w:val="808080" w:themeColor="background1" w:themeShade="80"/>
          <w:sz w:val="20"/>
          <w:szCs w:val="20"/>
          <w:lang w:val="en-GB"/>
        </w:rPr>
        <w:t>tampering</w:t>
      </w:r>
    </w:p>
    <w:p w14:paraId="61667854" w14:textId="582669F9" w:rsidR="0043681A" w:rsidRPr="00236659" w:rsidRDefault="00165BFF" w:rsidP="00BB7557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test points</w:t>
      </w:r>
      <w:r w:rsidR="0043681A" w:rsidRPr="00236659">
        <w:rPr>
          <w:color w:val="808080" w:themeColor="background1" w:themeShade="80"/>
          <w:sz w:val="20"/>
          <w:szCs w:val="20"/>
          <w:lang w:val="en-GB"/>
        </w:rPr>
        <w:t xml:space="preserve"> </w:t>
      </w:r>
      <w:r w:rsidR="0043681A" w:rsidRPr="00236659">
        <w:rPr>
          <w:color w:val="808080" w:themeColor="background1" w:themeShade="80"/>
          <w:sz w:val="20"/>
          <w:szCs w:val="20"/>
          <w:lang w:val="en-GB"/>
        </w:rPr>
        <w:tab/>
        <w:t>2 x n</w:t>
      </w:r>
      <w:r w:rsidR="00FA0195">
        <w:rPr>
          <w:color w:val="808080" w:themeColor="background1" w:themeShade="80"/>
          <w:sz w:val="20"/>
          <w:szCs w:val="20"/>
          <w:lang w:val="en-GB"/>
        </w:rPr>
        <w:t>eedle</w:t>
      </w:r>
    </w:p>
    <w:p w14:paraId="712313BC" w14:textId="02572DE0" w:rsidR="0043681A" w:rsidRPr="00236659" w:rsidRDefault="00FA0195" w:rsidP="0043681A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dimensions</w:t>
      </w:r>
      <w:r w:rsidR="0043681A" w:rsidRPr="00236659">
        <w:rPr>
          <w:color w:val="808080" w:themeColor="background1" w:themeShade="80"/>
          <w:sz w:val="20"/>
          <w:szCs w:val="20"/>
          <w:lang w:val="en-GB"/>
        </w:rPr>
        <w:t xml:space="preserve"> (DN)</w:t>
      </w:r>
      <w:r w:rsidR="0043681A" w:rsidRPr="00236659">
        <w:rPr>
          <w:color w:val="808080" w:themeColor="background1" w:themeShade="80"/>
          <w:sz w:val="20"/>
          <w:szCs w:val="20"/>
          <w:lang w:val="en-GB"/>
        </w:rPr>
        <w:tab/>
        <w:t>15/20/25</w:t>
      </w:r>
    </w:p>
    <w:p w14:paraId="69B8F66D" w14:textId="32CFBE6D" w:rsidR="0043681A" w:rsidRPr="00236659" w:rsidRDefault="00FA0195" w:rsidP="0043681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versions</w:t>
      </w:r>
      <w:r w:rsidR="0043681A" w:rsidRPr="00236659">
        <w:rPr>
          <w:color w:val="808080" w:themeColor="background1" w:themeShade="80"/>
          <w:sz w:val="20"/>
          <w:szCs w:val="20"/>
          <w:lang w:val="en-GB"/>
        </w:rPr>
        <w:tab/>
        <w:t>low flow (LF),</w:t>
      </w:r>
      <w:r w:rsidR="00C91D31" w:rsidRPr="00236659">
        <w:rPr>
          <w:color w:val="808080" w:themeColor="background1" w:themeShade="80"/>
          <w:sz w:val="20"/>
          <w:szCs w:val="20"/>
          <w:lang w:val="en-GB"/>
        </w:rPr>
        <w:t xml:space="preserve"> standard </w:t>
      </w:r>
      <w:r w:rsidR="0043681A" w:rsidRPr="00236659">
        <w:rPr>
          <w:color w:val="808080" w:themeColor="background1" w:themeShade="80"/>
          <w:sz w:val="20"/>
          <w:szCs w:val="20"/>
          <w:lang w:val="en-GB"/>
        </w:rPr>
        <w:t>flow (</w:t>
      </w:r>
      <w:r w:rsidR="00C91D31" w:rsidRPr="00236659">
        <w:rPr>
          <w:color w:val="808080" w:themeColor="background1" w:themeShade="80"/>
          <w:sz w:val="20"/>
          <w:szCs w:val="20"/>
          <w:lang w:val="en-GB"/>
        </w:rPr>
        <w:t>S</w:t>
      </w:r>
      <w:r w:rsidR="0043681A" w:rsidRPr="00236659">
        <w:rPr>
          <w:color w:val="808080" w:themeColor="background1" w:themeShade="80"/>
          <w:sz w:val="20"/>
          <w:szCs w:val="20"/>
          <w:lang w:val="en-GB"/>
        </w:rPr>
        <w:t>F),</w:t>
      </w:r>
      <w:r w:rsidR="0092427D" w:rsidRPr="00236659">
        <w:rPr>
          <w:color w:val="808080" w:themeColor="background1" w:themeShade="80"/>
          <w:sz w:val="20"/>
          <w:szCs w:val="20"/>
          <w:lang w:val="en-GB"/>
        </w:rPr>
        <w:br/>
        <w:t xml:space="preserve"> </w:t>
      </w:r>
      <w:r w:rsidR="0092427D" w:rsidRPr="00236659">
        <w:rPr>
          <w:color w:val="808080" w:themeColor="background1" w:themeShade="80"/>
          <w:sz w:val="20"/>
          <w:szCs w:val="20"/>
          <w:lang w:val="en-GB"/>
        </w:rPr>
        <w:tab/>
      </w:r>
      <w:r w:rsidR="0043681A" w:rsidRPr="00236659">
        <w:rPr>
          <w:color w:val="808080" w:themeColor="background1" w:themeShade="80"/>
          <w:sz w:val="20"/>
          <w:szCs w:val="20"/>
          <w:lang w:val="en-GB"/>
        </w:rPr>
        <w:t>high flow (HF)</w:t>
      </w:r>
    </w:p>
    <w:p w14:paraId="77D2996C" w14:textId="7E4BC4C8" w:rsidR="0043681A" w:rsidRPr="00236659" w:rsidRDefault="00C0063C" w:rsidP="0043681A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lastRenderedPageBreak/>
        <w:t>connections</w:t>
      </w:r>
      <w:r w:rsidR="0043681A" w:rsidRPr="00236659">
        <w:rPr>
          <w:color w:val="808080" w:themeColor="background1" w:themeShade="80"/>
          <w:sz w:val="20"/>
          <w:szCs w:val="20"/>
          <w:lang w:val="en-GB"/>
        </w:rPr>
        <w:t xml:space="preserve"> </w:t>
      </w:r>
      <w:r w:rsidR="0043681A" w:rsidRPr="00236659">
        <w:rPr>
          <w:color w:val="808080" w:themeColor="background1" w:themeShade="80"/>
          <w:sz w:val="20"/>
          <w:szCs w:val="20"/>
          <w:lang w:val="en-GB"/>
        </w:rPr>
        <w:tab/>
      </w:r>
      <w:r>
        <w:rPr>
          <w:color w:val="808080" w:themeColor="background1" w:themeShade="80"/>
          <w:sz w:val="20"/>
          <w:szCs w:val="20"/>
          <w:lang w:val="en-GB"/>
        </w:rPr>
        <w:t>female thread</w:t>
      </w:r>
      <w:r w:rsidR="0043681A" w:rsidRPr="00236659">
        <w:rPr>
          <w:color w:val="808080" w:themeColor="background1" w:themeShade="80"/>
          <w:sz w:val="20"/>
          <w:szCs w:val="20"/>
          <w:lang w:val="en-GB"/>
        </w:rPr>
        <w:t xml:space="preserve"> ISO 7/1 parallel</w:t>
      </w:r>
    </w:p>
    <w:p w14:paraId="6554BEAA" w14:textId="5C9D339A" w:rsidR="0043681A" w:rsidRPr="00236659" w:rsidRDefault="00C0063C" w:rsidP="0043681A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 xml:space="preserve">operating </w:t>
      </w:r>
      <w:r w:rsidR="0043681A" w:rsidRPr="00236659">
        <w:rPr>
          <w:color w:val="808080" w:themeColor="background1" w:themeShade="80"/>
          <w:sz w:val="20"/>
          <w:szCs w:val="20"/>
          <w:lang w:val="en-GB"/>
        </w:rPr>
        <w:t>conditi</w:t>
      </w:r>
      <w:r>
        <w:rPr>
          <w:color w:val="808080" w:themeColor="background1" w:themeShade="80"/>
          <w:sz w:val="20"/>
          <w:szCs w:val="20"/>
          <w:lang w:val="en-GB"/>
        </w:rPr>
        <w:t>ons</w:t>
      </w:r>
    </w:p>
    <w:p w14:paraId="7F237877" w14:textId="36DA408A" w:rsidR="0043681A" w:rsidRPr="00236659" w:rsidRDefault="0043681A" w:rsidP="0043681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236659">
        <w:rPr>
          <w:color w:val="808080" w:themeColor="background1" w:themeShade="80"/>
          <w:sz w:val="20"/>
          <w:szCs w:val="20"/>
          <w:lang w:val="en-GB"/>
        </w:rPr>
        <w:t>medium</w:t>
      </w:r>
      <w:r w:rsidRPr="00236659">
        <w:rPr>
          <w:color w:val="808080" w:themeColor="background1" w:themeShade="80"/>
          <w:sz w:val="20"/>
          <w:szCs w:val="20"/>
          <w:lang w:val="en-GB"/>
        </w:rPr>
        <w:tab/>
        <w:t>water, water glycol</w:t>
      </w:r>
      <w:r w:rsidR="00C0063C">
        <w:rPr>
          <w:color w:val="808080" w:themeColor="background1" w:themeShade="80"/>
          <w:sz w:val="20"/>
          <w:szCs w:val="20"/>
          <w:lang w:val="en-GB"/>
        </w:rPr>
        <w:t xml:space="preserve"> mixture</w:t>
      </w:r>
    </w:p>
    <w:p w14:paraId="0ED15EFA" w14:textId="1C9C6D78" w:rsidR="0043681A" w:rsidRPr="00236659" w:rsidRDefault="0043681A" w:rsidP="0043681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236659">
        <w:rPr>
          <w:color w:val="808080" w:themeColor="background1" w:themeShade="80"/>
          <w:sz w:val="20"/>
          <w:szCs w:val="20"/>
          <w:lang w:val="en-GB"/>
        </w:rPr>
        <w:t>temperatu</w:t>
      </w:r>
      <w:r w:rsidR="00C0063C">
        <w:rPr>
          <w:color w:val="808080" w:themeColor="background1" w:themeShade="80"/>
          <w:sz w:val="20"/>
          <w:szCs w:val="20"/>
          <w:lang w:val="en-GB"/>
        </w:rPr>
        <w:t>re</w:t>
      </w:r>
      <w:r w:rsidRPr="00236659">
        <w:rPr>
          <w:color w:val="808080" w:themeColor="background1" w:themeShade="80"/>
          <w:sz w:val="20"/>
          <w:szCs w:val="20"/>
          <w:lang w:val="en-GB"/>
        </w:rPr>
        <w:t xml:space="preserve"> (</w:t>
      </w:r>
      <w:r w:rsidR="00EA153C">
        <w:rPr>
          <w:color w:val="808080" w:themeColor="background1" w:themeShade="80"/>
          <w:sz w:val="20"/>
          <w:szCs w:val="20"/>
          <w:vertAlign w:val="superscript"/>
          <w:lang w:val="en-GB"/>
        </w:rPr>
        <w:t>°</w:t>
      </w:r>
      <w:r w:rsidRPr="00236659">
        <w:rPr>
          <w:color w:val="808080" w:themeColor="background1" w:themeShade="80"/>
          <w:sz w:val="20"/>
          <w:szCs w:val="20"/>
          <w:lang w:val="en-GB"/>
        </w:rPr>
        <w:t>C)</w:t>
      </w:r>
      <w:r w:rsidRPr="00236659">
        <w:rPr>
          <w:color w:val="808080" w:themeColor="background1" w:themeShade="80"/>
          <w:sz w:val="20"/>
          <w:szCs w:val="20"/>
          <w:lang w:val="en-GB"/>
        </w:rPr>
        <w:tab/>
        <w:t>-</w:t>
      </w:r>
      <w:r w:rsidR="00B54AA3" w:rsidRPr="00236659">
        <w:rPr>
          <w:color w:val="808080" w:themeColor="background1" w:themeShade="80"/>
          <w:sz w:val="20"/>
          <w:szCs w:val="20"/>
          <w:lang w:val="en-GB"/>
        </w:rPr>
        <w:t>1</w:t>
      </w:r>
      <w:r w:rsidRPr="00236659">
        <w:rPr>
          <w:color w:val="808080" w:themeColor="background1" w:themeShade="80"/>
          <w:sz w:val="20"/>
          <w:szCs w:val="20"/>
          <w:lang w:val="en-GB"/>
        </w:rPr>
        <w:t>0 min./+</w:t>
      </w:r>
      <w:r w:rsidR="00B54AA3" w:rsidRPr="00236659">
        <w:rPr>
          <w:color w:val="808080" w:themeColor="background1" w:themeShade="80"/>
          <w:sz w:val="20"/>
          <w:szCs w:val="20"/>
          <w:lang w:val="en-GB"/>
        </w:rPr>
        <w:t>90</w:t>
      </w:r>
      <w:r w:rsidRPr="00236659">
        <w:rPr>
          <w:color w:val="808080" w:themeColor="background1" w:themeShade="80"/>
          <w:sz w:val="20"/>
          <w:szCs w:val="20"/>
          <w:lang w:val="en-GB"/>
        </w:rPr>
        <w:t xml:space="preserve"> max.</w:t>
      </w:r>
    </w:p>
    <w:p w14:paraId="1135461C" w14:textId="3BBECD17" w:rsidR="0043681A" w:rsidRPr="00236659" w:rsidRDefault="00C0063C" w:rsidP="0043681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operating pressure</w:t>
      </w:r>
      <w:r w:rsidR="0043681A" w:rsidRPr="00236659">
        <w:rPr>
          <w:color w:val="808080" w:themeColor="background1" w:themeShade="80"/>
          <w:sz w:val="20"/>
          <w:szCs w:val="20"/>
          <w:lang w:val="en-GB"/>
        </w:rPr>
        <w:tab/>
        <w:t xml:space="preserve">max. </w:t>
      </w:r>
      <w:r w:rsidR="00B54AA3" w:rsidRPr="00236659">
        <w:rPr>
          <w:color w:val="808080" w:themeColor="background1" w:themeShade="80"/>
          <w:sz w:val="20"/>
          <w:szCs w:val="20"/>
          <w:lang w:val="en-GB"/>
        </w:rPr>
        <w:t>16</w:t>
      </w:r>
      <w:r w:rsidR="0043681A" w:rsidRPr="00236659">
        <w:rPr>
          <w:color w:val="808080" w:themeColor="background1" w:themeShade="80"/>
          <w:sz w:val="20"/>
          <w:szCs w:val="20"/>
          <w:lang w:val="en-GB"/>
        </w:rPr>
        <w:t xml:space="preserve"> bar</w:t>
      </w:r>
    </w:p>
    <w:p w14:paraId="4B4C0ACA" w14:textId="77777777" w:rsidR="00E44354" w:rsidRPr="00EC6181" w:rsidRDefault="00E44354" w:rsidP="00E44354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>
        <w:rPr>
          <w:snapToGrid w:val="0"/>
          <w:color w:val="808080" w:themeColor="background1" w:themeShade="80"/>
          <w:sz w:val="20"/>
          <w:szCs w:val="20"/>
          <w:lang w:val="en-GB"/>
        </w:rPr>
        <w:t>add-ons</w:t>
      </w:r>
    </w:p>
    <w:p w14:paraId="3F46C232" w14:textId="77777777" w:rsidR="00E44354" w:rsidRPr="000E436F" w:rsidRDefault="00E44354" w:rsidP="00E44354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0E436F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technical manual; hydraulic charts; electronic measuring device BC3; prefab insulation shells; selection program </w:t>
      </w:r>
    </w:p>
    <w:p w14:paraId="1894D7B3" w14:textId="77777777" w:rsidR="00E44354" w:rsidRPr="00EC6181" w:rsidRDefault="00312D0F" w:rsidP="00E44354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hyperlink r:id="rId7" w:history="1">
        <w:r w:rsidR="00E44354" w:rsidRPr="00EC6181">
          <w:rPr>
            <w:rStyle w:val="Hyperlink"/>
            <w:color w:val="808080" w:themeColor="background1" w:themeShade="80"/>
            <w:sz w:val="20"/>
            <w:szCs w:val="20"/>
            <w:lang w:val="en-GB"/>
          </w:rPr>
          <w:t>www.aalberts-ips.nl</w:t>
        </w:r>
      </w:hyperlink>
    </w:p>
    <w:p w14:paraId="4699C440" w14:textId="51C0E7B0" w:rsidR="004E34DB" w:rsidRPr="00236659" w:rsidRDefault="00E44354" w:rsidP="00E44354">
      <w:pPr>
        <w:tabs>
          <w:tab w:val="left" w:pos="2552"/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0E436F">
        <w:rPr>
          <w:color w:val="808080" w:themeColor="background1" w:themeShade="80"/>
          <w:sz w:val="20"/>
          <w:szCs w:val="20"/>
          <w:lang w:val="en-GB"/>
        </w:rPr>
        <w:t>Diameter to be selected as a function of the flow according to the manufacturer's guidelines.</w:t>
      </w:r>
      <w:r>
        <w:rPr>
          <w:color w:val="808080" w:themeColor="background1" w:themeShade="80"/>
          <w:sz w:val="20"/>
          <w:szCs w:val="20"/>
          <w:lang w:val="en-GB"/>
        </w:rPr>
        <w:t xml:space="preserve"> </w:t>
      </w:r>
      <w:r w:rsidRPr="000E436F">
        <w:rPr>
          <w:color w:val="808080" w:themeColor="background1" w:themeShade="80"/>
          <w:sz w:val="20"/>
          <w:szCs w:val="20"/>
          <w:lang w:val="en-GB"/>
        </w:rPr>
        <w:t>Balancing report to be supplied by the installer with the following data for each valve: valve type, diameter, flow, pressure loss, balancing position, pump type and setting</w:t>
      </w:r>
      <w:r w:rsidR="004E34DB" w:rsidRPr="00236659">
        <w:rPr>
          <w:color w:val="808080" w:themeColor="background1" w:themeShade="80"/>
          <w:sz w:val="20"/>
          <w:szCs w:val="20"/>
          <w:lang w:val="en-GB"/>
        </w:rPr>
        <w:br w:type="page"/>
      </w:r>
    </w:p>
    <w:p w14:paraId="140A937C" w14:textId="6040B574" w:rsidR="004E34DB" w:rsidRPr="00236659" w:rsidRDefault="004E34DB" w:rsidP="006D556A">
      <w:pPr>
        <w:pStyle w:val="Kop4"/>
        <w:ind w:left="1276" w:hanging="1276"/>
        <w:rPr>
          <w:lang w:val="en-GB"/>
        </w:rPr>
      </w:pPr>
      <w:r w:rsidRPr="00236659">
        <w:rPr>
          <w:lang w:val="en-GB"/>
        </w:rPr>
        <w:lastRenderedPageBreak/>
        <w:t>PS1600</w:t>
      </w:r>
      <w:r w:rsidRPr="00236659">
        <w:rPr>
          <w:lang w:val="en-GB"/>
        </w:rPr>
        <w:tab/>
      </w:r>
      <w:r w:rsidR="004B29CA" w:rsidRPr="00236659">
        <w:rPr>
          <w:lang w:val="en-GB"/>
        </w:rPr>
        <w:t>VSH XPress</w:t>
      </w:r>
      <w:r w:rsidR="001E34B9" w:rsidRPr="00236659">
        <w:rPr>
          <w:lang w:val="en-GB"/>
        </w:rPr>
        <w:t xml:space="preserve"> ProFlow PICV </w:t>
      </w:r>
      <w:r w:rsidR="00657AF0">
        <w:rPr>
          <w:lang w:val="en-GB"/>
        </w:rPr>
        <w:t>pressure inde</w:t>
      </w:r>
      <w:r w:rsidR="009F5582">
        <w:rPr>
          <w:lang w:val="en-GB"/>
        </w:rPr>
        <w:t>p</w:t>
      </w:r>
      <w:r w:rsidR="00657AF0">
        <w:rPr>
          <w:lang w:val="en-GB"/>
        </w:rPr>
        <w:t>end</w:t>
      </w:r>
      <w:r w:rsidR="009F5582">
        <w:rPr>
          <w:lang w:val="en-GB"/>
        </w:rPr>
        <w:t>e</w:t>
      </w:r>
      <w:r w:rsidR="00657AF0">
        <w:rPr>
          <w:lang w:val="en-GB"/>
        </w:rPr>
        <w:t>nt  control valve</w:t>
      </w:r>
      <w:r w:rsidR="001E34B9" w:rsidRPr="00236659">
        <w:rPr>
          <w:lang w:val="en-GB"/>
        </w:rPr>
        <w:t xml:space="preserve"> </w:t>
      </w:r>
      <w:r w:rsidRPr="00236659">
        <w:rPr>
          <w:lang w:val="en-GB"/>
        </w:rPr>
        <w:t>(2 x press)</w:t>
      </w:r>
    </w:p>
    <w:p w14:paraId="74C8B36A" w14:textId="1629033B" w:rsidR="004E34DB" w:rsidRPr="00236659" w:rsidRDefault="009F5582" w:rsidP="009F5582">
      <w:pPr>
        <w:tabs>
          <w:tab w:val="left" w:pos="2552"/>
          <w:tab w:val="left" w:pos="3686"/>
        </w:tabs>
        <w:contextualSpacing/>
        <w:rPr>
          <w:color w:val="808080" w:themeColor="background1" w:themeShade="80"/>
          <w:sz w:val="20"/>
          <w:szCs w:val="20"/>
          <w:lang w:val="en-GB"/>
        </w:rPr>
      </w:pPr>
      <w:r w:rsidRPr="00B14DEC">
        <w:rPr>
          <w:color w:val="808080" w:themeColor="background1" w:themeShade="80"/>
          <w:sz w:val="20"/>
          <w:szCs w:val="20"/>
          <w:lang w:val="en-GB"/>
        </w:rPr>
        <w:t xml:space="preserve">Where hydraulic balance in the installation requires </w:t>
      </w:r>
      <w:r>
        <w:rPr>
          <w:color w:val="808080" w:themeColor="background1" w:themeShade="80"/>
          <w:sz w:val="20"/>
          <w:szCs w:val="20"/>
          <w:lang w:val="en-GB"/>
        </w:rPr>
        <w:t>this</w:t>
      </w:r>
      <w:r w:rsidRPr="00B14DEC">
        <w:rPr>
          <w:color w:val="808080" w:themeColor="background1" w:themeShade="80"/>
          <w:sz w:val="20"/>
          <w:szCs w:val="20"/>
          <w:lang w:val="en-GB"/>
        </w:rPr>
        <w:t xml:space="preserve">, provide the piping system with the following </w:t>
      </w:r>
      <w:r>
        <w:rPr>
          <w:color w:val="808080" w:themeColor="background1" w:themeShade="80"/>
          <w:sz w:val="20"/>
          <w:szCs w:val="20"/>
          <w:lang w:val="en-GB"/>
        </w:rPr>
        <w:t>control</w:t>
      </w:r>
      <w:r w:rsidRPr="00B14DEC">
        <w:rPr>
          <w:color w:val="808080" w:themeColor="background1" w:themeShade="80"/>
          <w:sz w:val="20"/>
          <w:szCs w:val="20"/>
          <w:lang w:val="en-GB"/>
        </w:rPr>
        <w:t xml:space="preserve"> valves:</w:t>
      </w:r>
    </w:p>
    <w:p w14:paraId="5297F2A0" w14:textId="7B18209C" w:rsidR="004E34DB" w:rsidRPr="00236659" w:rsidRDefault="009F5582" w:rsidP="004E34D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manufacturer</w:t>
      </w:r>
      <w:r w:rsidR="004E34DB" w:rsidRPr="00236659">
        <w:rPr>
          <w:color w:val="808080" w:themeColor="background1" w:themeShade="80"/>
          <w:sz w:val="20"/>
          <w:szCs w:val="20"/>
          <w:lang w:val="en-GB"/>
        </w:rPr>
        <w:tab/>
      </w:r>
      <w:r w:rsidR="00034329" w:rsidRPr="00236659">
        <w:rPr>
          <w:color w:val="808080" w:themeColor="background1" w:themeShade="80"/>
          <w:sz w:val="20"/>
          <w:szCs w:val="20"/>
          <w:lang w:val="en-GB"/>
        </w:rPr>
        <w:t>VSH Xpress</w:t>
      </w:r>
      <w:r w:rsidR="004E34DB" w:rsidRPr="00236659">
        <w:rPr>
          <w:color w:val="808080" w:themeColor="background1" w:themeShade="80"/>
          <w:sz w:val="20"/>
          <w:szCs w:val="20"/>
          <w:lang w:val="en-GB"/>
        </w:rPr>
        <w:t xml:space="preserve"> ProFlow</w:t>
      </w:r>
    </w:p>
    <w:p w14:paraId="2A43CD8D" w14:textId="7270FAB4" w:rsidR="004E34DB" w:rsidRPr="00236659" w:rsidRDefault="004E34DB" w:rsidP="004E34DB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236659">
        <w:rPr>
          <w:color w:val="808080" w:themeColor="background1" w:themeShade="80"/>
          <w:sz w:val="20"/>
          <w:szCs w:val="20"/>
          <w:lang w:val="en-GB"/>
        </w:rPr>
        <w:t>type</w:t>
      </w:r>
      <w:r w:rsidRPr="00236659">
        <w:rPr>
          <w:color w:val="808080" w:themeColor="background1" w:themeShade="80"/>
          <w:sz w:val="20"/>
          <w:szCs w:val="20"/>
          <w:lang w:val="en-GB"/>
        </w:rPr>
        <w:tab/>
      </w:r>
      <w:r w:rsidR="00932718" w:rsidRPr="00236659">
        <w:rPr>
          <w:color w:val="808080" w:themeColor="background1" w:themeShade="80"/>
          <w:sz w:val="20"/>
          <w:szCs w:val="20"/>
          <w:lang w:val="en-GB"/>
        </w:rPr>
        <w:t>PS</w:t>
      </w:r>
      <w:r w:rsidRPr="00236659">
        <w:rPr>
          <w:color w:val="808080" w:themeColor="background1" w:themeShade="80"/>
          <w:sz w:val="20"/>
          <w:szCs w:val="20"/>
          <w:lang w:val="en-GB"/>
        </w:rPr>
        <w:t>1600</w:t>
      </w:r>
    </w:p>
    <w:p w14:paraId="41D886B9" w14:textId="77777777" w:rsidR="00151B08" w:rsidRPr="00C34B17" w:rsidRDefault="00151B08" w:rsidP="00151B08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C34B17">
        <w:rPr>
          <w:color w:val="808080" w:themeColor="background1" w:themeShade="80"/>
          <w:sz w:val="20"/>
          <w:szCs w:val="20"/>
          <w:lang w:val="en-GB"/>
        </w:rPr>
        <w:t>functions</w:t>
      </w:r>
      <w:r w:rsidRPr="00C34B17">
        <w:rPr>
          <w:color w:val="808080" w:themeColor="background1" w:themeShade="80"/>
          <w:sz w:val="20"/>
          <w:szCs w:val="20"/>
          <w:lang w:val="en-GB"/>
        </w:rPr>
        <w:tab/>
        <w:t>flush with full bore/shut-off/hydraulic</w:t>
      </w:r>
      <w:r>
        <w:rPr>
          <w:color w:val="808080" w:themeColor="background1" w:themeShade="80"/>
          <w:sz w:val="20"/>
          <w:szCs w:val="20"/>
          <w:lang w:val="en-GB"/>
        </w:rPr>
        <w:br/>
        <w:t xml:space="preserve"> </w:t>
      </w:r>
      <w:r>
        <w:rPr>
          <w:color w:val="808080" w:themeColor="background1" w:themeShade="80"/>
          <w:sz w:val="20"/>
          <w:szCs w:val="20"/>
          <w:lang w:val="en-GB"/>
        </w:rPr>
        <w:tab/>
      </w:r>
      <w:r w:rsidRPr="00C34B17">
        <w:rPr>
          <w:color w:val="808080" w:themeColor="background1" w:themeShade="80"/>
          <w:sz w:val="20"/>
          <w:szCs w:val="20"/>
          <w:lang w:val="en-GB"/>
        </w:rPr>
        <w:t>balancing/differential pressure measurement</w:t>
      </w:r>
    </w:p>
    <w:p w14:paraId="2AB54F95" w14:textId="77777777" w:rsidR="00151B08" w:rsidRPr="00236659" w:rsidRDefault="00151B08" w:rsidP="00151B08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236659">
        <w:rPr>
          <w:color w:val="808080" w:themeColor="background1" w:themeShade="80"/>
          <w:sz w:val="20"/>
          <w:szCs w:val="20"/>
          <w:lang w:val="en-GB"/>
        </w:rPr>
        <w:t>material</w:t>
      </w:r>
    </w:p>
    <w:p w14:paraId="08BAE1F2" w14:textId="77777777" w:rsidR="00151B08" w:rsidRPr="00236659" w:rsidRDefault="00151B08" w:rsidP="00151B08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body</w:t>
      </w:r>
      <w:r w:rsidRPr="00236659">
        <w:rPr>
          <w:color w:val="808080" w:themeColor="background1" w:themeShade="80"/>
          <w:sz w:val="20"/>
          <w:szCs w:val="20"/>
          <w:lang w:val="en-GB"/>
        </w:rPr>
        <w:tab/>
      </w:r>
      <w:r>
        <w:rPr>
          <w:color w:val="808080" w:themeColor="background1" w:themeShade="80"/>
          <w:sz w:val="20"/>
          <w:szCs w:val="20"/>
          <w:lang w:val="en-GB"/>
        </w:rPr>
        <w:t>brass</w:t>
      </w:r>
      <w:r w:rsidRPr="00236659">
        <w:rPr>
          <w:color w:val="808080" w:themeColor="background1" w:themeShade="80"/>
          <w:sz w:val="20"/>
          <w:szCs w:val="20"/>
          <w:lang w:val="en-GB"/>
        </w:rPr>
        <w:t xml:space="preserve"> (CW511L)</w:t>
      </w:r>
    </w:p>
    <w:p w14:paraId="047ABA17" w14:textId="77777777" w:rsidR="00151B08" w:rsidRPr="00236659" w:rsidRDefault="00151B08" w:rsidP="00151B08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shuttle</w:t>
      </w:r>
      <w:r w:rsidRPr="00236659">
        <w:rPr>
          <w:color w:val="808080" w:themeColor="background1" w:themeShade="80"/>
          <w:sz w:val="20"/>
          <w:szCs w:val="20"/>
          <w:lang w:val="en-GB"/>
        </w:rPr>
        <w:tab/>
      </w:r>
      <w:r>
        <w:rPr>
          <w:color w:val="808080" w:themeColor="background1" w:themeShade="80"/>
          <w:sz w:val="20"/>
          <w:szCs w:val="20"/>
          <w:lang w:val="en-GB"/>
        </w:rPr>
        <w:t>brass</w:t>
      </w:r>
      <w:r w:rsidRPr="00236659">
        <w:rPr>
          <w:color w:val="808080" w:themeColor="background1" w:themeShade="80"/>
          <w:sz w:val="20"/>
          <w:szCs w:val="20"/>
          <w:lang w:val="en-GB"/>
        </w:rPr>
        <w:t xml:space="preserve"> (CW511L)</w:t>
      </w:r>
    </w:p>
    <w:p w14:paraId="62E70B89" w14:textId="0C08AC5E" w:rsidR="004B29CA" w:rsidRPr="00236659" w:rsidRDefault="004B29CA" w:rsidP="004B29C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236659">
        <w:rPr>
          <w:color w:val="808080" w:themeColor="background1" w:themeShade="80"/>
          <w:sz w:val="20"/>
          <w:szCs w:val="20"/>
          <w:lang w:val="en-GB"/>
        </w:rPr>
        <w:t>press</w:t>
      </w:r>
      <w:r w:rsidR="00151B08">
        <w:rPr>
          <w:color w:val="808080" w:themeColor="background1" w:themeShade="80"/>
          <w:sz w:val="20"/>
          <w:szCs w:val="20"/>
          <w:lang w:val="en-GB"/>
        </w:rPr>
        <w:t xml:space="preserve"> </w:t>
      </w:r>
      <w:r w:rsidRPr="00236659">
        <w:rPr>
          <w:color w:val="808080" w:themeColor="background1" w:themeShade="80"/>
          <w:sz w:val="20"/>
          <w:szCs w:val="20"/>
          <w:lang w:val="en-GB"/>
        </w:rPr>
        <w:t>end</w:t>
      </w:r>
      <w:r w:rsidRPr="00236659">
        <w:rPr>
          <w:color w:val="808080" w:themeColor="background1" w:themeShade="80"/>
          <w:sz w:val="20"/>
          <w:szCs w:val="20"/>
          <w:lang w:val="en-GB"/>
        </w:rPr>
        <w:tab/>
        <w:t>bron</w:t>
      </w:r>
      <w:r w:rsidR="00151B08">
        <w:rPr>
          <w:color w:val="808080" w:themeColor="background1" w:themeShade="80"/>
          <w:sz w:val="20"/>
          <w:szCs w:val="20"/>
          <w:lang w:val="en-GB"/>
        </w:rPr>
        <w:t>ze</w:t>
      </w:r>
      <w:r w:rsidRPr="00236659">
        <w:rPr>
          <w:color w:val="808080" w:themeColor="background1" w:themeShade="80"/>
          <w:sz w:val="20"/>
          <w:szCs w:val="20"/>
          <w:lang w:val="en-GB"/>
        </w:rPr>
        <w:t xml:space="preserve"> (CC499K)</w:t>
      </w:r>
    </w:p>
    <w:p w14:paraId="658C9336" w14:textId="31E04D3E" w:rsidR="004E34DB" w:rsidRPr="00236659" w:rsidRDefault="00151B08" w:rsidP="004E34DB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O</w:t>
      </w:r>
      <w:r w:rsidR="004E34DB" w:rsidRPr="00236659">
        <w:rPr>
          <w:color w:val="808080" w:themeColor="background1" w:themeShade="80"/>
          <w:sz w:val="20"/>
          <w:szCs w:val="20"/>
          <w:lang w:val="en-GB"/>
        </w:rPr>
        <w:t>-ring</w:t>
      </w:r>
      <w:r>
        <w:rPr>
          <w:color w:val="808080" w:themeColor="background1" w:themeShade="80"/>
          <w:sz w:val="20"/>
          <w:szCs w:val="20"/>
          <w:lang w:val="en-GB"/>
        </w:rPr>
        <w:t>s</w:t>
      </w:r>
      <w:r w:rsidR="004E34DB" w:rsidRPr="00236659">
        <w:rPr>
          <w:color w:val="808080" w:themeColor="background1" w:themeShade="80"/>
          <w:sz w:val="20"/>
          <w:szCs w:val="20"/>
          <w:lang w:val="en-GB"/>
        </w:rPr>
        <w:tab/>
        <w:t>EPDM</w:t>
      </w:r>
    </w:p>
    <w:p w14:paraId="2B899A4D" w14:textId="77777777" w:rsidR="00151B08" w:rsidRPr="00236659" w:rsidRDefault="00151B08" w:rsidP="00151B08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236659">
        <w:rPr>
          <w:color w:val="808080" w:themeColor="background1" w:themeShade="80"/>
          <w:sz w:val="20"/>
          <w:szCs w:val="20"/>
          <w:lang w:val="en-GB"/>
        </w:rPr>
        <w:t>cartridge</w:t>
      </w:r>
      <w:r w:rsidRPr="00236659">
        <w:rPr>
          <w:color w:val="808080" w:themeColor="background1" w:themeShade="80"/>
          <w:sz w:val="20"/>
          <w:szCs w:val="20"/>
          <w:lang w:val="en-GB"/>
        </w:rPr>
        <w:tab/>
      </w:r>
      <w:r w:rsidRPr="003C65A6">
        <w:rPr>
          <w:color w:val="808080" w:themeColor="background1" w:themeShade="80"/>
          <w:sz w:val="20"/>
          <w:szCs w:val="20"/>
          <w:lang w:val="en-GB"/>
        </w:rPr>
        <w:t>polyphenylene sulphide</w:t>
      </w:r>
      <w:r w:rsidRPr="00236659">
        <w:rPr>
          <w:color w:val="808080" w:themeColor="background1" w:themeShade="80"/>
          <w:sz w:val="20"/>
          <w:szCs w:val="20"/>
          <w:lang w:val="en-GB"/>
        </w:rPr>
        <w:t xml:space="preserve"> (PPS)</w:t>
      </w:r>
    </w:p>
    <w:p w14:paraId="58F1331E" w14:textId="77777777" w:rsidR="00151B08" w:rsidRPr="00236659" w:rsidRDefault="00151B08" w:rsidP="00151B08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control pin</w:t>
      </w:r>
      <w:r w:rsidRPr="00236659">
        <w:rPr>
          <w:color w:val="808080" w:themeColor="background1" w:themeShade="80"/>
          <w:sz w:val="20"/>
          <w:szCs w:val="20"/>
          <w:lang w:val="en-GB"/>
        </w:rPr>
        <w:tab/>
      </w:r>
      <w:r>
        <w:rPr>
          <w:color w:val="808080" w:themeColor="background1" w:themeShade="80"/>
          <w:sz w:val="20"/>
          <w:szCs w:val="20"/>
          <w:lang w:val="en-GB"/>
        </w:rPr>
        <w:t>stainless steel</w:t>
      </w:r>
      <w:r w:rsidRPr="00236659">
        <w:rPr>
          <w:color w:val="808080" w:themeColor="background1" w:themeShade="80"/>
          <w:sz w:val="20"/>
          <w:szCs w:val="20"/>
          <w:lang w:val="en-GB"/>
        </w:rPr>
        <w:t xml:space="preserve"> (AISI 304)</w:t>
      </w:r>
    </w:p>
    <w:p w14:paraId="3842FA1D" w14:textId="77777777" w:rsidR="00151B08" w:rsidRPr="00236659" w:rsidRDefault="00151B08" w:rsidP="00151B08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colour</w:t>
      </w:r>
      <w:r w:rsidRPr="00236659">
        <w:rPr>
          <w:color w:val="808080" w:themeColor="background1" w:themeShade="80"/>
          <w:sz w:val="20"/>
          <w:szCs w:val="20"/>
          <w:lang w:val="en-GB"/>
        </w:rPr>
        <w:tab/>
      </w:r>
      <w:r>
        <w:rPr>
          <w:color w:val="808080" w:themeColor="background1" w:themeShade="80"/>
          <w:sz w:val="20"/>
          <w:szCs w:val="20"/>
          <w:lang w:val="en-GB"/>
        </w:rPr>
        <w:t>black</w:t>
      </w:r>
      <w:r w:rsidRPr="00236659">
        <w:rPr>
          <w:color w:val="808080" w:themeColor="background1" w:themeShade="80"/>
          <w:sz w:val="20"/>
          <w:szCs w:val="20"/>
          <w:lang w:val="en-GB"/>
        </w:rPr>
        <w:t>/</w:t>
      </w:r>
      <w:r>
        <w:rPr>
          <w:color w:val="808080" w:themeColor="background1" w:themeShade="80"/>
          <w:sz w:val="20"/>
          <w:szCs w:val="20"/>
          <w:lang w:val="en-GB"/>
        </w:rPr>
        <w:t>brass</w:t>
      </w:r>
    </w:p>
    <w:p w14:paraId="7C81F9CE" w14:textId="77777777" w:rsidR="00151B08" w:rsidRPr="00236659" w:rsidRDefault="00151B08" w:rsidP="00151B08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flush</w:t>
      </w:r>
      <w:r w:rsidRPr="00236659">
        <w:rPr>
          <w:color w:val="808080" w:themeColor="background1" w:themeShade="80"/>
          <w:sz w:val="20"/>
          <w:szCs w:val="20"/>
          <w:lang w:val="en-GB"/>
        </w:rPr>
        <w:tab/>
      </w:r>
      <w:r>
        <w:rPr>
          <w:color w:val="808080" w:themeColor="background1" w:themeShade="80"/>
          <w:sz w:val="20"/>
          <w:szCs w:val="20"/>
          <w:lang w:val="en-GB"/>
        </w:rPr>
        <w:t>full bore</w:t>
      </w:r>
    </w:p>
    <w:p w14:paraId="21595AC9" w14:textId="77777777" w:rsidR="00151B08" w:rsidRPr="00236659" w:rsidRDefault="00151B08" w:rsidP="00151B08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shut-off</w:t>
      </w:r>
      <w:r w:rsidRPr="00236659">
        <w:rPr>
          <w:color w:val="808080" w:themeColor="background1" w:themeShade="80"/>
          <w:sz w:val="20"/>
          <w:szCs w:val="20"/>
          <w:lang w:val="en-GB"/>
        </w:rPr>
        <w:tab/>
      </w:r>
      <w:r>
        <w:rPr>
          <w:color w:val="808080" w:themeColor="background1" w:themeShade="80"/>
          <w:sz w:val="20"/>
          <w:szCs w:val="20"/>
          <w:lang w:val="en-GB"/>
        </w:rPr>
        <w:t xml:space="preserve">full shut-off at </w:t>
      </w:r>
      <w:r w:rsidRPr="00236659">
        <w:rPr>
          <w:color w:val="808080" w:themeColor="background1" w:themeShade="80"/>
          <w:sz w:val="20"/>
          <w:szCs w:val="20"/>
          <w:lang w:val="en-GB"/>
        </w:rPr>
        <w:t xml:space="preserve">45° </w:t>
      </w:r>
      <w:r>
        <w:rPr>
          <w:color w:val="808080" w:themeColor="background1" w:themeShade="80"/>
          <w:sz w:val="20"/>
          <w:szCs w:val="20"/>
          <w:lang w:val="en-GB"/>
        </w:rPr>
        <w:t>turn</w:t>
      </w:r>
    </w:p>
    <w:p w14:paraId="1DA29F46" w14:textId="77777777" w:rsidR="00151B08" w:rsidRPr="00236659" w:rsidRDefault="00151B08" w:rsidP="00151B08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>
        <w:rPr>
          <w:snapToGrid w:val="0"/>
          <w:color w:val="808080" w:themeColor="background1" w:themeShade="80"/>
          <w:sz w:val="20"/>
          <w:szCs w:val="20"/>
          <w:lang w:val="en-GB"/>
        </w:rPr>
        <w:t>control</w:t>
      </w:r>
    </w:p>
    <w:p w14:paraId="02C4F8C8" w14:textId="77777777" w:rsidR="00151B08" w:rsidRPr="00236659" w:rsidRDefault="00151B08" w:rsidP="00151B08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 w:rsidRPr="00236659">
        <w:rPr>
          <w:snapToGrid w:val="0"/>
          <w:color w:val="808080" w:themeColor="background1" w:themeShade="80"/>
          <w:sz w:val="20"/>
          <w:szCs w:val="20"/>
          <w:lang w:val="en-GB"/>
        </w:rPr>
        <w:t>type</w:t>
      </w:r>
      <w:r w:rsidRPr="00236659">
        <w:rPr>
          <w:snapToGrid w:val="0"/>
          <w:color w:val="808080" w:themeColor="background1" w:themeShade="80"/>
          <w:sz w:val="20"/>
          <w:szCs w:val="20"/>
          <w:lang w:val="en-GB"/>
        </w:rPr>
        <w:tab/>
        <w:t>PICV: dynami</w:t>
      </w:r>
      <w:r>
        <w:rPr>
          <w:snapToGrid w:val="0"/>
          <w:color w:val="808080" w:themeColor="background1" w:themeShade="80"/>
          <w:sz w:val="20"/>
          <w:szCs w:val="20"/>
          <w:lang w:val="en-GB"/>
        </w:rPr>
        <w:t>c</w:t>
      </w:r>
      <w:r w:rsidRPr="00236659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, constant flow </w:t>
      </w:r>
      <w:r>
        <w:rPr>
          <w:snapToGrid w:val="0"/>
          <w:color w:val="808080" w:themeColor="background1" w:themeShade="80"/>
          <w:sz w:val="20"/>
          <w:szCs w:val="20"/>
          <w:lang w:val="en-GB"/>
        </w:rPr>
        <w:t>at</w:t>
      </w:r>
      <w:r w:rsidRPr="00236659">
        <w:rPr>
          <w:snapToGrid w:val="0"/>
          <w:color w:val="808080" w:themeColor="background1" w:themeShade="80"/>
          <w:sz w:val="20"/>
          <w:szCs w:val="20"/>
          <w:lang w:val="en-GB"/>
        </w:rPr>
        <w:br/>
        <w:t xml:space="preserve"> </w:t>
      </w:r>
      <w:r w:rsidRPr="00236659">
        <w:rPr>
          <w:snapToGrid w:val="0"/>
          <w:color w:val="808080" w:themeColor="background1" w:themeShade="80"/>
          <w:sz w:val="20"/>
          <w:szCs w:val="20"/>
          <w:lang w:val="en-GB"/>
        </w:rPr>
        <w:tab/>
      </w:r>
      <w:r>
        <w:rPr>
          <w:snapToGrid w:val="0"/>
          <w:color w:val="808080" w:themeColor="background1" w:themeShade="80"/>
          <w:sz w:val="20"/>
          <w:szCs w:val="20"/>
          <w:lang w:val="en-GB"/>
        </w:rPr>
        <w:t>fluctuating system pressures</w:t>
      </w:r>
    </w:p>
    <w:p w14:paraId="5988B48C" w14:textId="77777777" w:rsidR="00151B08" w:rsidRPr="00236659" w:rsidRDefault="00151B08" w:rsidP="00151B08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>
        <w:rPr>
          <w:snapToGrid w:val="0"/>
          <w:color w:val="808080" w:themeColor="background1" w:themeShade="80"/>
          <w:sz w:val="20"/>
          <w:szCs w:val="20"/>
          <w:lang w:val="en-GB"/>
        </w:rPr>
        <w:t>operating range</w:t>
      </w:r>
      <w:r w:rsidRPr="00236659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 (kPa)</w:t>
      </w:r>
      <w:r w:rsidRPr="00236659">
        <w:rPr>
          <w:snapToGrid w:val="0"/>
          <w:color w:val="808080" w:themeColor="background1" w:themeShade="80"/>
          <w:sz w:val="20"/>
          <w:szCs w:val="20"/>
          <w:lang w:val="en-GB"/>
        </w:rPr>
        <w:tab/>
        <w:t>30-400</w:t>
      </w:r>
    </w:p>
    <w:p w14:paraId="6C8338EC" w14:textId="77777777" w:rsidR="00151B08" w:rsidRPr="00236659" w:rsidRDefault="00151B08" w:rsidP="00151B08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>
        <w:rPr>
          <w:snapToGrid w:val="0"/>
          <w:color w:val="808080" w:themeColor="background1" w:themeShade="80"/>
          <w:sz w:val="20"/>
          <w:szCs w:val="20"/>
          <w:lang w:val="en-GB"/>
        </w:rPr>
        <w:t>pre-setting</w:t>
      </w:r>
      <w:r w:rsidRPr="00236659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 (%)</w:t>
      </w:r>
      <w:r w:rsidRPr="00236659">
        <w:rPr>
          <w:snapToGrid w:val="0"/>
          <w:color w:val="808080" w:themeColor="background1" w:themeShade="80"/>
          <w:sz w:val="20"/>
          <w:szCs w:val="20"/>
          <w:lang w:val="en-GB"/>
        </w:rPr>
        <w:tab/>
        <w:t xml:space="preserve">0-100 </w:t>
      </w:r>
      <w:r>
        <w:rPr>
          <w:snapToGrid w:val="0"/>
          <w:color w:val="808080" w:themeColor="background1" w:themeShade="80"/>
          <w:sz w:val="20"/>
          <w:szCs w:val="20"/>
          <w:lang w:val="en-GB"/>
        </w:rPr>
        <w:t>of maximal flow</w:t>
      </w:r>
      <w:r w:rsidRPr="00236659">
        <w:rPr>
          <w:snapToGrid w:val="0"/>
          <w:color w:val="808080" w:themeColor="background1" w:themeShade="80"/>
          <w:sz w:val="20"/>
          <w:szCs w:val="20"/>
          <w:lang w:val="en-GB"/>
        </w:rPr>
        <w:br/>
      </w:r>
      <w:r w:rsidRPr="00236659">
        <w:rPr>
          <w:snapToGrid w:val="0"/>
          <w:color w:val="808080" w:themeColor="background1" w:themeShade="80"/>
          <w:sz w:val="20"/>
          <w:szCs w:val="20"/>
          <w:lang w:val="en-GB"/>
        </w:rPr>
        <w:tab/>
        <w:t xml:space="preserve">setting </w:t>
      </w:r>
      <w:r>
        <w:rPr>
          <w:snapToGrid w:val="0"/>
          <w:color w:val="808080" w:themeColor="background1" w:themeShade="80"/>
          <w:sz w:val="20"/>
          <w:szCs w:val="20"/>
          <w:lang w:val="en-GB"/>
        </w:rPr>
        <w:t>according to table on</w:t>
      </w:r>
      <w:r w:rsidRPr="00236659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 tag</w:t>
      </w:r>
      <w:r w:rsidRPr="00236659">
        <w:rPr>
          <w:snapToGrid w:val="0"/>
          <w:color w:val="808080" w:themeColor="background1" w:themeShade="80"/>
          <w:sz w:val="20"/>
          <w:szCs w:val="20"/>
          <w:lang w:val="en-GB"/>
        </w:rPr>
        <w:tab/>
      </w:r>
    </w:p>
    <w:p w14:paraId="012BB351" w14:textId="77777777" w:rsidR="00151B08" w:rsidRPr="00236659" w:rsidRDefault="00151B08" w:rsidP="00151B08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 w:rsidRPr="00236659">
        <w:rPr>
          <w:snapToGrid w:val="0"/>
          <w:color w:val="808080" w:themeColor="background1" w:themeShade="80"/>
          <w:sz w:val="20"/>
          <w:szCs w:val="20"/>
          <w:lang w:val="en-GB"/>
        </w:rPr>
        <w:t>stabilit</w:t>
      </w:r>
      <w:r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y </w:t>
      </w:r>
      <w:r w:rsidRPr="00236659">
        <w:rPr>
          <w:snapToGrid w:val="0"/>
          <w:color w:val="808080" w:themeColor="background1" w:themeShade="80"/>
          <w:sz w:val="20"/>
          <w:szCs w:val="20"/>
          <w:lang w:val="en-GB"/>
        </w:rPr>
        <w:t>(%)</w:t>
      </w:r>
      <w:r w:rsidRPr="00236659">
        <w:rPr>
          <w:snapToGrid w:val="0"/>
          <w:color w:val="808080" w:themeColor="background1" w:themeShade="80"/>
          <w:sz w:val="20"/>
          <w:szCs w:val="20"/>
          <w:lang w:val="en-GB"/>
        </w:rPr>
        <w:tab/>
        <w:t>ca. 7</w:t>
      </w:r>
    </w:p>
    <w:p w14:paraId="048AEE64" w14:textId="77777777" w:rsidR="00151B08" w:rsidRPr="00236659" w:rsidRDefault="00151B08" w:rsidP="00151B08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snapToGrid w:val="0"/>
          <w:color w:val="808080" w:themeColor="background1" w:themeShade="80"/>
          <w:sz w:val="20"/>
          <w:szCs w:val="20"/>
          <w:lang w:val="en-GB"/>
        </w:rPr>
        <w:t>control</w:t>
      </w:r>
      <w:r w:rsidRPr="00236659">
        <w:rPr>
          <w:snapToGrid w:val="0"/>
          <w:color w:val="808080" w:themeColor="background1" w:themeShade="80"/>
          <w:sz w:val="20"/>
          <w:szCs w:val="20"/>
          <w:lang w:val="en-GB"/>
        </w:rPr>
        <w:tab/>
        <w:t>actuator: open-</w:t>
      </w:r>
      <w:r>
        <w:rPr>
          <w:snapToGrid w:val="0"/>
          <w:color w:val="808080" w:themeColor="background1" w:themeShade="80"/>
          <w:sz w:val="20"/>
          <w:szCs w:val="20"/>
          <w:lang w:val="en-GB"/>
        </w:rPr>
        <w:t>close</w:t>
      </w:r>
      <w:r w:rsidRPr="00236659">
        <w:rPr>
          <w:snapToGrid w:val="0"/>
          <w:color w:val="808080" w:themeColor="background1" w:themeShade="80"/>
          <w:sz w:val="20"/>
          <w:szCs w:val="20"/>
          <w:lang w:val="en-GB"/>
        </w:rPr>
        <w:t>/modul</w:t>
      </w:r>
      <w:r>
        <w:rPr>
          <w:snapToGrid w:val="0"/>
          <w:color w:val="808080" w:themeColor="background1" w:themeShade="80"/>
          <w:sz w:val="20"/>
          <w:szCs w:val="20"/>
          <w:lang w:val="en-GB"/>
        </w:rPr>
        <w:t>ating</w:t>
      </w:r>
      <w:r w:rsidRPr="00236659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 0-10V</w:t>
      </w:r>
    </w:p>
    <w:p w14:paraId="60E81C23" w14:textId="77777777" w:rsidR="00151B08" w:rsidRPr="00236659" w:rsidRDefault="00151B08" w:rsidP="00151B08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>
        <w:rPr>
          <w:snapToGrid w:val="0"/>
          <w:color w:val="808080" w:themeColor="background1" w:themeShade="80"/>
          <w:sz w:val="20"/>
          <w:szCs w:val="20"/>
          <w:lang w:val="en-GB"/>
        </w:rPr>
        <w:t>connection</w:t>
      </w:r>
      <w:r w:rsidRPr="00236659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 actuator</w:t>
      </w:r>
      <w:r w:rsidRPr="00236659">
        <w:rPr>
          <w:snapToGrid w:val="0"/>
          <w:color w:val="808080" w:themeColor="background1" w:themeShade="80"/>
          <w:sz w:val="20"/>
          <w:szCs w:val="20"/>
          <w:lang w:val="en-GB"/>
        </w:rPr>
        <w:tab/>
        <w:t xml:space="preserve">M30x1,5 </w:t>
      </w:r>
    </w:p>
    <w:p w14:paraId="438C5DB0" w14:textId="77777777" w:rsidR="00151B08" w:rsidRPr="00236659" w:rsidRDefault="00151B08" w:rsidP="00151B08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 w:rsidRPr="00236659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flow </w:t>
      </w:r>
      <w:r>
        <w:rPr>
          <w:snapToGrid w:val="0"/>
          <w:color w:val="808080" w:themeColor="background1" w:themeShade="80"/>
          <w:sz w:val="20"/>
          <w:szCs w:val="20"/>
          <w:lang w:val="en-GB"/>
        </w:rPr>
        <w:t>direction</w:t>
      </w:r>
      <w:r w:rsidRPr="00236659">
        <w:rPr>
          <w:snapToGrid w:val="0"/>
          <w:color w:val="808080" w:themeColor="background1" w:themeShade="80"/>
          <w:sz w:val="20"/>
          <w:szCs w:val="20"/>
          <w:lang w:val="en-GB"/>
        </w:rPr>
        <w:tab/>
      </w:r>
      <w:r>
        <w:rPr>
          <w:snapToGrid w:val="0"/>
          <w:color w:val="808080" w:themeColor="background1" w:themeShade="80"/>
          <w:sz w:val="20"/>
          <w:szCs w:val="20"/>
          <w:lang w:val="en-GB"/>
        </w:rPr>
        <w:t>according to arrow</w:t>
      </w:r>
    </w:p>
    <w:p w14:paraId="7AF303E6" w14:textId="77777777" w:rsidR="00151B08" w:rsidRPr="00236659" w:rsidRDefault="00151B08" w:rsidP="00151B08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>
        <w:rPr>
          <w:snapToGrid w:val="0"/>
          <w:color w:val="808080" w:themeColor="background1" w:themeShade="80"/>
          <w:sz w:val="20"/>
          <w:szCs w:val="20"/>
          <w:lang w:val="en-GB"/>
        </w:rPr>
        <w:t>position/rotation</w:t>
      </w:r>
      <w:r w:rsidRPr="00236659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 (°)</w:t>
      </w:r>
      <w:r w:rsidRPr="00236659">
        <w:rPr>
          <w:snapToGrid w:val="0"/>
          <w:color w:val="808080" w:themeColor="background1" w:themeShade="80"/>
          <w:sz w:val="20"/>
          <w:szCs w:val="20"/>
          <w:lang w:val="en-GB"/>
        </w:rPr>
        <w:tab/>
        <w:t>360</w:t>
      </w:r>
    </w:p>
    <w:p w14:paraId="57E97C06" w14:textId="77777777" w:rsidR="00151B08" w:rsidRPr="00236659" w:rsidRDefault="00151B08" w:rsidP="00151B08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>
        <w:rPr>
          <w:snapToGrid w:val="0"/>
          <w:color w:val="808080" w:themeColor="background1" w:themeShade="80"/>
          <w:sz w:val="20"/>
          <w:szCs w:val="20"/>
          <w:lang w:val="en-GB"/>
        </w:rPr>
        <w:t>security</w:t>
      </w:r>
      <w:r w:rsidRPr="00236659">
        <w:rPr>
          <w:snapToGrid w:val="0"/>
          <w:color w:val="808080" w:themeColor="background1" w:themeShade="80"/>
          <w:sz w:val="20"/>
          <w:szCs w:val="20"/>
          <w:lang w:val="en-GB"/>
        </w:rPr>
        <w:tab/>
      </w:r>
      <w:r>
        <w:rPr>
          <w:snapToGrid w:val="0"/>
          <w:color w:val="808080" w:themeColor="background1" w:themeShade="80"/>
          <w:sz w:val="20"/>
          <w:szCs w:val="20"/>
          <w:lang w:val="en-GB"/>
        </w:rPr>
        <w:t>Locking pin against</w:t>
      </w:r>
      <w:r w:rsidRPr="00236659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 </w:t>
      </w:r>
      <w:r>
        <w:rPr>
          <w:snapToGrid w:val="0"/>
          <w:color w:val="808080" w:themeColor="background1" w:themeShade="80"/>
          <w:sz w:val="20"/>
          <w:szCs w:val="20"/>
          <w:lang w:val="en-GB"/>
        </w:rPr>
        <w:t>tampering</w:t>
      </w:r>
    </w:p>
    <w:p w14:paraId="3347DA8E" w14:textId="77777777" w:rsidR="00151B08" w:rsidRPr="00236659" w:rsidRDefault="00151B08" w:rsidP="00151B08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test points</w:t>
      </w:r>
      <w:r w:rsidRPr="00236659">
        <w:rPr>
          <w:color w:val="808080" w:themeColor="background1" w:themeShade="80"/>
          <w:sz w:val="20"/>
          <w:szCs w:val="20"/>
          <w:lang w:val="en-GB"/>
        </w:rPr>
        <w:t xml:space="preserve"> </w:t>
      </w:r>
      <w:r w:rsidRPr="00236659">
        <w:rPr>
          <w:color w:val="808080" w:themeColor="background1" w:themeShade="80"/>
          <w:sz w:val="20"/>
          <w:szCs w:val="20"/>
          <w:lang w:val="en-GB"/>
        </w:rPr>
        <w:tab/>
        <w:t>2 x n</w:t>
      </w:r>
      <w:r>
        <w:rPr>
          <w:color w:val="808080" w:themeColor="background1" w:themeShade="80"/>
          <w:sz w:val="20"/>
          <w:szCs w:val="20"/>
          <w:lang w:val="en-GB"/>
        </w:rPr>
        <w:t>eedle</w:t>
      </w:r>
    </w:p>
    <w:p w14:paraId="6326462A" w14:textId="4D8C75EF" w:rsidR="004E34DB" w:rsidRPr="00236659" w:rsidRDefault="00151B08" w:rsidP="004E34D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dimensions</w:t>
      </w:r>
      <w:r w:rsidR="004E34DB" w:rsidRPr="00236659">
        <w:rPr>
          <w:color w:val="808080" w:themeColor="background1" w:themeShade="80"/>
          <w:sz w:val="20"/>
          <w:szCs w:val="20"/>
          <w:lang w:val="en-GB"/>
        </w:rPr>
        <w:t xml:space="preserve"> (DN)</w:t>
      </w:r>
      <w:r w:rsidR="004E34DB" w:rsidRPr="00236659">
        <w:rPr>
          <w:color w:val="808080" w:themeColor="background1" w:themeShade="80"/>
          <w:sz w:val="20"/>
          <w:szCs w:val="20"/>
          <w:lang w:val="en-GB"/>
        </w:rPr>
        <w:tab/>
        <w:t>15/20/25</w:t>
      </w:r>
      <w:r w:rsidR="00440E6D" w:rsidRPr="00236659">
        <w:rPr>
          <w:color w:val="808080" w:themeColor="background1" w:themeShade="80"/>
          <w:sz w:val="20"/>
          <w:szCs w:val="20"/>
          <w:lang w:val="en-GB"/>
        </w:rPr>
        <w:br/>
        <w:t xml:space="preserve"> </w:t>
      </w:r>
      <w:r w:rsidR="00440E6D" w:rsidRPr="00236659">
        <w:rPr>
          <w:color w:val="808080" w:themeColor="background1" w:themeShade="80"/>
          <w:sz w:val="20"/>
          <w:szCs w:val="20"/>
          <w:lang w:val="en-GB"/>
        </w:rPr>
        <w:tab/>
        <w:t>15/22/28 mm</w:t>
      </w:r>
    </w:p>
    <w:p w14:paraId="4E5EA933" w14:textId="5A14D69B" w:rsidR="004E34DB" w:rsidRPr="00236659" w:rsidRDefault="00151B08" w:rsidP="004E34DB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lastRenderedPageBreak/>
        <w:t>versions</w:t>
      </w:r>
      <w:r w:rsidR="004E34DB" w:rsidRPr="00236659">
        <w:rPr>
          <w:color w:val="808080" w:themeColor="background1" w:themeShade="80"/>
          <w:sz w:val="20"/>
          <w:szCs w:val="20"/>
          <w:lang w:val="en-GB"/>
        </w:rPr>
        <w:tab/>
      </w:r>
      <w:r w:rsidR="0092427D" w:rsidRPr="00236659">
        <w:rPr>
          <w:color w:val="808080" w:themeColor="background1" w:themeShade="80"/>
          <w:sz w:val="20"/>
          <w:szCs w:val="20"/>
          <w:lang w:val="en-GB"/>
        </w:rPr>
        <w:t>low</w:t>
      </w:r>
      <w:r w:rsidR="004E34DB" w:rsidRPr="00236659">
        <w:rPr>
          <w:color w:val="808080" w:themeColor="background1" w:themeShade="80"/>
          <w:sz w:val="20"/>
          <w:szCs w:val="20"/>
          <w:lang w:val="en-GB"/>
        </w:rPr>
        <w:t xml:space="preserve"> flow (LF),</w:t>
      </w:r>
      <w:r w:rsidR="0092427D" w:rsidRPr="00236659">
        <w:rPr>
          <w:color w:val="808080" w:themeColor="background1" w:themeShade="80"/>
          <w:sz w:val="20"/>
          <w:szCs w:val="20"/>
          <w:lang w:val="en-GB"/>
        </w:rPr>
        <w:t xml:space="preserve"> standard</w:t>
      </w:r>
      <w:r w:rsidR="004E34DB" w:rsidRPr="00236659">
        <w:rPr>
          <w:color w:val="808080" w:themeColor="background1" w:themeShade="80"/>
          <w:sz w:val="20"/>
          <w:szCs w:val="20"/>
          <w:lang w:val="en-GB"/>
        </w:rPr>
        <w:t xml:space="preserve"> flow</w:t>
      </w:r>
      <w:r w:rsidR="0092427D" w:rsidRPr="00236659">
        <w:rPr>
          <w:color w:val="808080" w:themeColor="background1" w:themeShade="80"/>
          <w:sz w:val="20"/>
          <w:szCs w:val="20"/>
          <w:lang w:val="en-GB"/>
        </w:rPr>
        <w:t xml:space="preserve"> </w:t>
      </w:r>
      <w:r w:rsidR="004E34DB" w:rsidRPr="00236659">
        <w:rPr>
          <w:color w:val="808080" w:themeColor="background1" w:themeShade="80"/>
          <w:sz w:val="20"/>
          <w:szCs w:val="20"/>
          <w:lang w:val="en-GB"/>
        </w:rPr>
        <w:t>(</w:t>
      </w:r>
      <w:r w:rsidR="0092427D" w:rsidRPr="00236659">
        <w:rPr>
          <w:color w:val="808080" w:themeColor="background1" w:themeShade="80"/>
          <w:sz w:val="20"/>
          <w:szCs w:val="20"/>
          <w:lang w:val="en-GB"/>
        </w:rPr>
        <w:t>S</w:t>
      </w:r>
      <w:r w:rsidR="004E34DB" w:rsidRPr="00236659">
        <w:rPr>
          <w:color w:val="808080" w:themeColor="background1" w:themeShade="80"/>
          <w:sz w:val="20"/>
          <w:szCs w:val="20"/>
          <w:lang w:val="en-GB"/>
        </w:rPr>
        <w:t>F),</w:t>
      </w:r>
      <w:r w:rsidR="0092427D" w:rsidRPr="00236659">
        <w:rPr>
          <w:color w:val="808080" w:themeColor="background1" w:themeShade="80"/>
          <w:sz w:val="20"/>
          <w:szCs w:val="20"/>
          <w:lang w:val="en-GB"/>
        </w:rPr>
        <w:br/>
      </w:r>
      <w:r w:rsidR="004E34DB" w:rsidRPr="00236659">
        <w:rPr>
          <w:color w:val="808080" w:themeColor="background1" w:themeShade="80"/>
          <w:sz w:val="20"/>
          <w:szCs w:val="20"/>
          <w:lang w:val="en-GB"/>
        </w:rPr>
        <w:t xml:space="preserve"> </w:t>
      </w:r>
      <w:r w:rsidR="0092427D" w:rsidRPr="00236659">
        <w:rPr>
          <w:color w:val="808080" w:themeColor="background1" w:themeShade="80"/>
          <w:sz w:val="20"/>
          <w:szCs w:val="20"/>
          <w:lang w:val="en-GB"/>
        </w:rPr>
        <w:tab/>
      </w:r>
      <w:r w:rsidR="004E34DB" w:rsidRPr="00236659">
        <w:rPr>
          <w:color w:val="808080" w:themeColor="background1" w:themeShade="80"/>
          <w:sz w:val="20"/>
          <w:szCs w:val="20"/>
          <w:lang w:val="en-GB"/>
        </w:rPr>
        <w:t>high flow (HF)</w:t>
      </w:r>
    </w:p>
    <w:p w14:paraId="208DF19B" w14:textId="76E95A6B" w:rsidR="004E34DB" w:rsidRPr="00236659" w:rsidRDefault="00291FB6" w:rsidP="004E34D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connections</w:t>
      </w:r>
      <w:r w:rsidR="004E34DB" w:rsidRPr="00236659">
        <w:rPr>
          <w:color w:val="808080" w:themeColor="background1" w:themeShade="80"/>
          <w:sz w:val="20"/>
          <w:szCs w:val="20"/>
          <w:lang w:val="en-GB"/>
        </w:rPr>
        <w:t xml:space="preserve"> </w:t>
      </w:r>
      <w:r w:rsidR="004E34DB" w:rsidRPr="00236659">
        <w:rPr>
          <w:color w:val="808080" w:themeColor="background1" w:themeShade="80"/>
          <w:sz w:val="20"/>
          <w:szCs w:val="20"/>
          <w:lang w:val="en-GB"/>
        </w:rPr>
        <w:tab/>
      </w:r>
      <w:r w:rsidR="00BC3AB3" w:rsidRPr="00EC6181">
        <w:rPr>
          <w:color w:val="808080" w:themeColor="background1" w:themeShade="80"/>
          <w:sz w:val="20"/>
          <w:szCs w:val="20"/>
          <w:lang w:val="en-GB"/>
        </w:rPr>
        <w:t>VSH XPress (M-profi</w:t>
      </w:r>
      <w:r w:rsidR="00BC3AB3">
        <w:rPr>
          <w:color w:val="808080" w:themeColor="background1" w:themeShade="80"/>
          <w:sz w:val="20"/>
          <w:szCs w:val="20"/>
          <w:lang w:val="en-GB"/>
        </w:rPr>
        <w:t>le</w:t>
      </w:r>
      <w:r w:rsidR="00BC3AB3" w:rsidRPr="00EC6181">
        <w:rPr>
          <w:color w:val="808080" w:themeColor="background1" w:themeShade="80"/>
          <w:sz w:val="20"/>
          <w:szCs w:val="20"/>
          <w:lang w:val="en-GB"/>
        </w:rPr>
        <w:t>)</w:t>
      </w:r>
    </w:p>
    <w:p w14:paraId="5D9D5F1F" w14:textId="77777777" w:rsidR="001D7A38" w:rsidRPr="00236659" w:rsidRDefault="001D7A38" w:rsidP="001D7A38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 xml:space="preserve">operating </w:t>
      </w:r>
      <w:r w:rsidRPr="00236659">
        <w:rPr>
          <w:color w:val="808080" w:themeColor="background1" w:themeShade="80"/>
          <w:sz w:val="20"/>
          <w:szCs w:val="20"/>
          <w:lang w:val="en-GB"/>
        </w:rPr>
        <w:t>conditi</w:t>
      </w:r>
      <w:r>
        <w:rPr>
          <w:color w:val="808080" w:themeColor="background1" w:themeShade="80"/>
          <w:sz w:val="20"/>
          <w:szCs w:val="20"/>
          <w:lang w:val="en-GB"/>
        </w:rPr>
        <w:t>ons</w:t>
      </w:r>
    </w:p>
    <w:p w14:paraId="79572038" w14:textId="77777777" w:rsidR="001D7A38" w:rsidRPr="00236659" w:rsidRDefault="001D7A38" w:rsidP="001D7A38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236659">
        <w:rPr>
          <w:color w:val="808080" w:themeColor="background1" w:themeShade="80"/>
          <w:sz w:val="20"/>
          <w:szCs w:val="20"/>
          <w:lang w:val="en-GB"/>
        </w:rPr>
        <w:t>medium</w:t>
      </w:r>
      <w:r w:rsidRPr="00236659">
        <w:rPr>
          <w:color w:val="808080" w:themeColor="background1" w:themeShade="80"/>
          <w:sz w:val="20"/>
          <w:szCs w:val="20"/>
          <w:lang w:val="en-GB"/>
        </w:rPr>
        <w:tab/>
        <w:t>water, water glycol</w:t>
      </w:r>
      <w:r>
        <w:rPr>
          <w:color w:val="808080" w:themeColor="background1" w:themeShade="80"/>
          <w:sz w:val="20"/>
          <w:szCs w:val="20"/>
          <w:lang w:val="en-GB"/>
        </w:rPr>
        <w:t xml:space="preserve"> mixture</w:t>
      </w:r>
    </w:p>
    <w:p w14:paraId="1E7BFD21" w14:textId="77777777" w:rsidR="001D7A38" w:rsidRPr="00236659" w:rsidRDefault="001D7A38" w:rsidP="001D7A38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236659">
        <w:rPr>
          <w:color w:val="808080" w:themeColor="background1" w:themeShade="80"/>
          <w:sz w:val="20"/>
          <w:szCs w:val="20"/>
          <w:lang w:val="en-GB"/>
        </w:rPr>
        <w:t>temperatu</w:t>
      </w:r>
      <w:r>
        <w:rPr>
          <w:color w:val="808080" w:themeColor="background1" w:themeShade="80"/>
          <w:sz w:val="20"/>
          <w:szCs w:val="20"/>
          <w:lang w:val="en-GB"/>
        </w:rPr>
        <w:t>re</w:t>
      </w:r>
      <w:r w:rsidRPr="00236659">
        <w:rPr>
          <w:color w:val="808080" w:themeColor="background1" w:themeShade="80"/>
          <w:sz w:val="20"/>
          <w:szCs w:val="20"/>
          <w:lang w:val="en-GB"/>
        </w:rPr>
        <w:t xml:space="preserve"> (</w:t>
      </w:r>
      <w:r>
        <w:rPr>
          <w:color w:val="808080" w:themeColor="background1" w:themeShade="80"/>
          <w:sz w:val="20"/>
          <w:szCs w:val="20"/>
          <w:vertAlign w:val="superscript"/>
          <w:lang w:val="en-GB"/>
        </w:rPr>
        <w:t>°</w:t>
      </w:r>
      <w:r w:rsidRPr="00236659">
        <w:rPr>
          <w:color w:val="808080" w:themeColor="background1" w:themeShade="80"/>
          <w:sz w:val="20"/>
          <w:szCs w:val="20"/>
          <w:lang w:val="en-GB"/>
        </w:rPr>
        <w:t>C)</w:t>
      </w:r>
      <w:r w:rsidRPr="00236659">
        <w:rPr>
          <w:color w:val="808080" w:themeColor="background1" w:themeShade="80"/>
          <w:sz w:val="20"/>
          <w:szCs w:val="20"/>
          <w:lang w:val="en-GB"/>
        </w:rPr>
        <w:tab/>
        <w:t>-10 min./+90 max.</w:t>
      </w:r>
    </w:p>
    <w:p w14:paraId="15AAAD56" w14:textId="77777777" w:rsidR="001D7A38" w:rsidRPr="00236659" w:rsidRDefault="001D7A38" w:rsidP="001D7A38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operating pressure</w:t>
      </w:r>
      <w:r w:rsidRPr="00236659">
        <w:rPr>
          <w:color w:val="808080" w:themeColor="background1" w:themeShade="80"/>
          <w:sz w:val="20"/>
          <w:szCs w:val="20"/>
          <w:lang w:val="en-GB"/>
        </w:rPr>
        <w:tab/>
        <w:t>max. 16 bar</w:t>
      </w:r>
    </w:p>
    <w:p w14:paraId="4FC8879F" w14:textId="77777777" w:rsidR="001D7A38" w:rsidRPr="00EC6181" w:rsidRDefault="001D7A38" w:rsidP="001D7A38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>
        <w:rPr>
          <w:snapToGrid w:val="0"/>
          <w:color w:val="808080" w:themeColor="background1" w:themeShade="80"/>
          <w:sz w:val="20"/>
          <w:szCs w:val="20"/>
          <w:lang w:val="en-GB"/>
        </w:rPr>
        <w:t>add-ons</w:t>
      </w:r>
    </w:p>
    <w:p w14:paraId="5B07AE42" w14:textId="77777777" w:rsidR="001D7A38" w:rsidRPr="000E436F" w:rsidRDefault="001D7A38" w:rsidP="001D7A38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0E436F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technical manual; hydraulic charts; electronic measuring device BC3; prefab insulation shells; selection program </w:t>
      </w:r>
    </w:p>
    <w:p w14:paraId="50B50F77" w14:textId="77777777" w:rsidR="001D7A38" w:rsidRPr="00EC6181" w:rsidRDefault="001D7A38" w:rsidP="001D7A38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hyperlink r:id="rId8" w:history="1">
        <w:r w:rsidRPr="00EC6181">
          <w:rPr>
            <w:rStyle w:val="Hyperlink"/>
            <w:color w:val="808080" w:themeColor="background1" w:themeShade="80"/>
            <w:sz w:val="20"/>
            <w:szCs w:val="20"/>
            <w:lang w:val="en-GB"/>
          </w:rPr>
          <w:t>www.aalberts-ips.nl</w:t>
        </w:r>
      </w:hyperlink>
    </w:p>
    <w:p w14:paraId="3A3F25CD" w14:textId="4D1F1AE0" w:rsidR="00AC253F" w:rsidRPr="00236659" w:rsidRDefault="001D7A38" w:rsidP="001D7A38">
      <w:pPr>
        <w:rPr>
          <w:color w:val="808080" w:themeColor="background1" w:themeShade="80"/>
          <w:sz w:val="20"/>
          <w:szCs w:val="20"/>
          <w:lang w:val="en-GB"/>
        </w:rPr>
      </w:pPr>
      <w:r w:rsidRPr="000E436F">
        <w:rPr>
          <w:color w:val="808080" w:themeColor="background1" w:themeShade="80"/>
          <w:sz w:val="20"/>
          <w:szCs w:val="20"/>
          <w:lang w:val="en-GB"/>
        </w:rPr>
        <w:t>Diameter to be selected as a function of the flow according to the manufacturer's guidelines.</w:t>
      </w:r>
      <w:r>
        <w:rPr>
          <w:color w:val="808080" w:themeColor="background1" w:themeShade="80"/>
          <w:sz w:val="20"/>
          <w:szCs w:val="20"/>
          <w:lang w:val="en-GB"/>
        </w:rPr>
        <w:t xml:space="preserve"> </w:t>
      </w:r>
      <w:r w:rsidRPr="000E436F">
        <w:rPr>
          <w:color w:val="808080" w:themeColor="background1" w:themeShade="80"/>
          <w:sz w:val="20"/>
          <w:szCs w:val="20"/>
          <w:lang w:val="en-GB"/>
        </w:rPr>
        <w:t>Balancing report to be supplied by the installer with the following data for each valve: valve type, diameter, flow, pressure loss, balancing position, pump type and setting</w:t>
      </w:r>
      <w:r w:rsidR="00AC253F" w:rsidRPr="00236659">
        <w:rPr>
          <w:color w:val="808080" w:themeColor="background1" w:themeShade="80"/>
          <w:sz w:val="20"/>
          <w:szCs w:val="20"/>
          <w:lang w:val="en-GB"/>
        </w:rPr>
        <w:br w:type="page"/>
      </w:r>
    </w:p>
    <w:p w14:paraId="3BD63BFB" w14:textId="4B3E1E54" w:rsidR="005B4590" w:rsidRPr="00236659" w:rsidRDefault="00303425" w:rsidP="00303425">
      <w:pPr>
        <w:pStyle w:val="Kop4"/>
        <w:ind w:left="1276" w:hanging="1276"/>
        <w:rPr>
          <w:lang w:val="en-GB"/>
        </w:rPr>
      </w:pPr>
      <w:r w:rsidRPr="00236659">
        <w:rPr>
          <w:lang w:val="en-GB"/>
        </w:rPr>
        <w:lastRenderedPageBreak/>
        <w:t>AT01</w:t>
      </w:r>
      <w:r w:rsidR="00F76F9B" w:rsidRPr="00236659">
        <w:rPr>
          <w:lang w:val="en-GB"/>
        </w:rPr>
        <w:tab/>
      </w:r>
      <w:r w:rsidR="00EE6F36" w:rsidRPr="00236659">
        <w:rPr>
          <w:lang w:val="en-GB"/>
        </w:rPr>
        <w:t>electro</w:t>
      </w:r>
      <w:r w:rsidR="003659BC" w:rsidRPr="00236659">
        <w:rPr>
          <w:lang w:val="en-GB"/>
        </w:rPr>
        <w:t>-therm</w:t>
      </w:r>
      <w:r w:rsidR="00E819A3">
        <w:rPr>
          <w:lang w:val="en-GB"/>
        </w:rPr>
        <w:t>al</w:t>
      </w:r>
      <w:r w:rsidR="003659BC" w:rsidRPr="00236659">
        <w:rPr>
          <w:lang w:val="en-GB"/>
        </w:rPr>
        <w:t xml:space="preserve"> actuator</w:t>
      </w:r>
      <w:r w:rsidR="001C1524" w:rsidRPr="00236659">
        <w:rPr>
          <w:lang w:val="en-GB"/>
        </w:rPr>
        <w:br/>
      </w:r>
      <w:r w:rsidR="003659BC" w:rsidRPr="00236659">
        <w:rPr>
          <w:lang w:val="en-GB"/>
        </w:rPr>
        <w:t>(open/</w:t>
      </w:r>
      <w:r w:rsidR="00E819A3">
        <w:rPr>
          <w:lang w:val="en-GB"/>
        </w:rPr>
        <w:t>close</w:t>
      </w:r>
      <w:r w:rsidR="00AB06B4">
        <w:rPr>
          <w:lang w:val="en-GB"/>
        </w:rPr>
        <w:t>d</w:t>
      </w:r>
      <w:r w:rsidR="003659BC" w:rsidRPr="00236659">
        <w:rPr>
          <w:lang w:val="en-GB"/>
        </w:rPr>
        <w:t>)</w:t>
      </w:r>
    </w:p>
    <w:p w14:paraId="23E464F3" w14:textId="12500F01" w:rsidR="005B4590" w:rsidRPr="00236659" w:rsidRDefault="00D54995" w:rsidP="00181EDE">
      <w:pPr>
        <w:tabs>
          <w:tab w:val="left" w:pos="2552"/>
          <w:tab w:val="left" w:pos="3686"/>
        </w:tabs>
        <w:contextualSpacing/>
        <w:rPr>
          <w:color w:val="808080" w:themeColor="background1" w:themeShade="80"/>
          <w:sz w:val="20"/>
          <w:szCs w:val="20"/>
          <w:lang w:val="en-GB"/>
        </w:rPr>
      </w:pPr>
      <w:r w:rsidRPr="00B14DEC">
        <w:rPr>
          <w:color w:val="808080" w:themeColor="background1" w:themeShade="80"/>
          <w:sz w:val="20"/>
          <w:szCs w:val="20"/>
          <w:lang w:val="en-GB"/>
        </w:rPr>
        <w:t xml:space="preserve">Where hydraulic balance in the installation requires </w:t>
      </w:r>
      <w:r>
        <w:rPr>
          <w:color w:val="808080" w:themeColor="background1" w:themeShade="80"/>
          <w:sz w:val="20"/>
          <w:szCs w:val="20"/>
          <w:lang w:val="en-GB"/>
        </w:rPr>
        <w:t>this</w:t>
      </w:r>
      <w:r w:rsidRPr="00B14DEC">
        <w:rPr>
          <w:color w:val="808080" w:themeColor="background1" w:themeShade="80"/>
          <w:sz w:val="20"/>
          <w:szCs w:val="20"/>
          <w:lang w:val="en-GB"/>
        </w:rPr>
        <w:t xml:space="preserve">, provide the </w:t>
      </w:r>
      <w:r>
        <w:rPr>
          <w:color w:val="808080" w:themeColor="background1" w:themeShade="80"/>
          <w:sz w:val="20"/>
          <w:szCs w:val="20"/>
          <w:lang w:val="en-GB"/>
        </w:rPr>
        <w:t xml:space="preserve">dynamic control valves </w:t>
      </w:r>
      <w:r w:rsidR="00181EDE">
        <w:rPr>
          <w:color w:val="808080" w:themeColor="background1" w:themeShade="80"/>
          <w:sz w:val="20"/>
          <w:szCs w:val="20"/>
          <w:lang w:val="en-GB"/>
        </w:rPr>
        <w:t>with</w:t>
      </w:r>
      <w:r w:rsidRPr="00B14DEC">
        <w:rPr>
          <w:color w:val="808080" w:themeColor="background1" w:themeShade="80"/>
          <w:sz w:val="20"/>
          <w:szCs w:val="20"/>
          <w:lang w:val="en-GB"/>
        </w:rPr>
        <w:t xml:space="preserve"> the following</w:t>
      </w:r>
      <w:r w:rsidR="005B4590" w:rsidRPr="00236659">
        <w:rPr>
          <w:color w:val="808080" w:themeColor="background1" w:themeShade="80"/>
          <w:sz w:val="20"/>
          <w:szCs w:val="20"/>
          <w:lang w:val="en-GB"/>
        </w:rPr>
        <w:t xml:space="preserve"> actuator</w:t>
      </w:r>
      <w:r w:rsidR="001C1524" w:rsidRPr="00236659">
        <w:rPr>
          <w:color w:val="808080" w:themeColor="background1" w:themeShade="80"/>
          <w:sz w:val="20"/>
          <w:szCs w:val="20"/>
          <w:lang w:val="en-GB"/>
        </w:rPr>
        <w:t>:</w:t>
      </w:r>
    </w:p>
    <w:p w14:paraId="2FD19B23" w14:textId="0231299C" w:rsidR="005B4590" w:rsidRPr="00236659" w:rsidRDefault="00181EDE" w:rsidP="00CE0F7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manufacturer</w:t>
      </w:r>
      <w:r w:rsidR="005B4590" w:rsidRPr="00236659">
        <w:rPr>
          <w:color w:val="808080" w:themeColor="background1" w:themeShade="80"/>
          <w:sz w:val="20"/>
          <w:szCs w:val="20"/>
          <w:lang w:val="en-GB"/>
        </w:rPr>
        <w:tab/>
      </w:r>
      <w:r w:rsidR="00F76F9B" w:rsidRPr="00236659">
        <w:rPr>
          <w:color w:val="808080" w:themeColor="background1" w:themeShade="80"/>
          <w:sz w:val="20"/>
          <w:szCs w:val="20"/>
          <w:lang w:val="en-GB"/>
        </w:rPr>
        <w:t>Apollo</w:t>
      </w:r>
    </w:p>
    <w:p w14:paraId="1739672F" w14:textId="51BC539D" w:rsidR="005B4590" w:rsidRPr="00236659" w:rsidRDefault="00AD62DC" w:rsidP="00181EDE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236659">
        <w:rPr>
          <w:color w:val="808080" w:themeColor="background1" w:themeShade="80"/>
          <w:sz w:val="20"/>
          <w:szCs w:val="20"/>
          <w:lang w:val="en-GB"/>
        </w:rPr>
        <w:t>t</w:t>
      </w:r>
      <w:r w:rsidR="005B4590" w:rsidRPr="00236659">
        <w:rPr>
          <w:color w:val="808080" w:themeColor="background1" w:themeShade="80"/>
          <w:sz w:val="20"/>
          <w:szCs w:val="20"/>
          <w:lang w:val="en-GB"/>
        </w:rPr>
        <w:t>ype</w:t>
      </w:r>
      <w:r w:rsidR="005B4590" w:rsidRPr="00236659">
        <w:rPr>
          <w:color w:val="808080" w:themeColor="background1" w:themeShade="80"/>
          <w:sz w:val="20"/>
          <w:szCs w:val="20"/>
          <w:lang w:val="en-GB"/>
        </w:rPr>
        <w:tab/>
      </w:r>
      <w:r w:rsidR="00DF7061" w:rsidRPr="00236659">
        <w:rPr>
          <w:color w:val="808080" w:themeColor="background1" w:themeShade="80"/>
          <w:sz w:val="20"/>
          <w:szCs w:val="20"/>
          <w:lang w:val="en-GB"/>
        </w:rPr>
        <w:t>AT01</w:t>
      </w:r>
      <w:r w:rsidR="0058392A" w:rsidRPr="00236659">
        <w:rPr>
          <w:color w:val="808080" w:themeColor="background1" w:themeShade="80"/>
          <w:sz w:val="20"/>
          <w:szCs w:val="20"/>
          <w:lang w:val="en-GB"/>
        </w:rPr>
        <w:t xml:space="preserve"> (open/</w:t>
      </w:r>
      <w:r w:rsidR="00181EDE">
        <w:rPr>
          <w:color w:val="808080" w:themeColor="background1" w:themeShade="80"/>
          <w:sz w:val="20"/>
          <w:szCs w:val="20"/>
          <w:lang w:val="en-GB"/>
        </w:rPr>
        <w:t>close</w:t>
      </w:r>
      <w:r w:rsidR="0058392A" w:rsidRPr="00236659">
        <w:rPr>
          <w:color w:val="808080" w:themeColor="background1" w:themeShade="80"/>
          <w:sz w:val="20"/>
          <w:szCs w:val="20"/>
          <w:lang w:val="en-GB"/>
        </w:rPr>
        <w:t>)</w:t>
      </w:r>
    </w:p>
    <w:p w14:paraId="103824E8" w14:textId="7A4A0D52" w:rsidR="005B4590" w:rsidRPr="00236659" w:rsidRDefault="00AD62DC" w:rsidP="00CE0F7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236659">
        <w:rPr>
          <w:color w:val="808080" w:themeColor="background1" w:themeShade="80"/>
          <w:sz w:val="20"/>
          <w:szCs w:val="20"/>
          <w:lang w:val="en-GB"/>
        </w:rPr>
        <w:t>c</w:t>
      </w:r>
      <w:r w:rsidR="005B4590" w:rsidRPr="00236659">
        <w:rPr>
          <w:color w:val="808080" w:themeColor="background1" w:themeShade="80"/>
          <w:sz w:val="20"/>
          <w:szCs w:val="20"/>
          <w:lang w:val="en-GB"/>
        </w:rPr>
        <w:t>onstructi</w:t>
      </w:r>
      <w:r w:rsidR="00181EDE">
        <w:rPr>
          <w:color w:val="808080" w:themeColor="background1" w:themeShade="80"/>
          <w:sz w:val="20"/>
          <w:szCs w:val="20"/>
          <w:lang w:val="en-GB"/>
        </w:rPr>
        <w:t>on</w:t>
      </w:r>
      <w:r w:rsidR="005B4590" w:rsidRPr="00236659">
        <w:rPr>
          <w:color w:val="808080" w:themeColor="background1" w:themeShade="80"/>
          <w:sz w:val="20"/>
          <w:szCs w:val="20"/>
          <w:lang w:val="en-GB"/>
        </w:rPr>
        <w:tab/>
      </w:r>
      <w:r w:rsidR="00EE6F36" w:rsidRPr="00236659">
        <w:rPr>
          <w:color w:val="808080" w:themeColor="background1" w:themeShade="80"/>
          <w:sz w:val="20"/>
          <w:szCs w:val="20"/>
          <w:lang w:val="en-GB"/>
        </w:rPr>
        <w:t>electro</w:t>
      </w:r>
      <w:r w:rsidR="009219EF" w:rsidRPr="00236659">
        <w:rPr>
          <w:color w:val="808080" w:themeColor="background1" w:themeShade="80"/>
          <w:sz w:val="20"/>
          <w:szCs w:val="20"/>
          <w:lang w:val="en-GB"/>
        </w:rPr>
        <w:t>-</w:t>
      </w:r>
      <w:r w:rsidR="005B4590" w:rsidRPr="00236659">
        <w:rPr>
          <w:color w:val="808080" w:themeColor="background1" w:themeShade="80"/>
          <w:sz w:val="20"/>
          <w:szCs w:val="20"/>
          <w:lang w:val="en-GB"/>
        </w:rPr>
        <w:t>therm</w:t>
      </w:r>
      <w:r w:rsidR="00181EDE">
        <w:rPr>
          <w:color w:val="808080" w:themeColor="background1" w:themeShade="80"/>
          <w:sz w:val="20"/>
          <w:szCs w:val="20"/>
          <w:lang w:val="en-GB"/>
        </w:rPr>
        <w:t>al</w:t>
      </w:r>
      <w:r w:rsidR="00EE6F36">
        <w:rPr>
          <w:color w:val="808080" w:themeColor="background1" w:themeShade="80"/>
          <w:sz w:val="20"/>
          <w:szCs w:val="20"/>
          <w:lang w:val="en-GB"/>
        </w:rPr>
        <w:t xml:space="preserve"> head with</w:t>
      </w:r>
      <w:r w:rsidR="005B4590" w:rsidRPr="00236659">
        <w:rPr>
          <w:color w:val="808080" w:themeColor="background1" w:themeShade="80"/>
          <w:sz w:val="20"/>
          <w:szCs w:val="20"/>
          <w:lang w:val="en-GB"/>
        </w:rPr>
        <w:t xml:space="preserve"> </w:t>
      </w:r>
      <w:r w:rsidR="00EE6F36">
        <w:rPr>
          <w:color w:val="808080" w:themeColor="background1" w:themeShade="80"/>
          <w:sz w:val="20"/>
          <w:szCs w:val="20"/>
          <w:lang w:val="en-GB"/>
        </w:rPr>
        <w:t>connector</w:t>
      </w:r>
      <w:r w:rsidR="005B4590" w:rsidRPr="00236659">
        <w:rPr>
          <w:color w:val="808080" w:themeColor="background1" w:themeShade="80"/>
          <w:sz w:val="20"/>
          <w:szCs w:val="20"/>
          <w:lang w:val="en-GB"/>
        </w:rPr>
        <w:t xml:space="preserve"> </w:t>
      </w:r>
    </w:p>
    <w:p w14:paraId="54EC9FE9" w14:textId="73B41F8E" w:rsidR="005B4590" w:rsidRPr="00236659" w:rsidRDefault="00EE6F36" w:rsidP="00CE0F7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version</w:t>
      </w:r>
      <w:r w:rsidR="005B4590" w:rsidRPr="00236659">
        <w:rPr>
          <w:color w:val="808080" w:themeColor="background1" w:themeShade="80"/>
          <w:sz w:val="20"/>
          <w:szCs w:val="20"/>
          <w:lang w:val="en-GB"/>
        </w:rPr>
        <w:tab/>
        <w:t>norm</w:t>
      </w:r>
      <w:r>
        <w:rPr>
          <w:color w:val="808080" w:themeColor="background1" w:themeShade="80"/>
          <w:sz w:val="20"/>
          <w:szCs w:val="20"/>
          <w:lang w:val="en-GB"/>
        </w:rPr>
        <w:t>ally closed</w:t>
      </w:r>
      <w:r w:rsidR="005B4590" w:rsidRPr="00236659">
        <w:rPr>
          <w:color w:val="808080" w:themeColor="background1" w:themeShade="80"/>
          <w:sz w:val="20"/>
          <w:szCs w:val="20"/>
          <w:lang w:val="en-GB"/>
        </w:rPr>
        <w:t xml:space="preserve"> (NC)</w:t>
      </w:r>
    </w:p>
    <w:p w14:paraId="14BFA05D" w14:textId="2297BA49" w:rsidR="005B4590" w:rsidRPr="00236659" w:rsidRDefault="00247649" w:rsidP="00CE0F7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operating voltage</w:t>
      </w:r>
      <w:r w:rsidR="003F42F7">
        <w:rPr>
          <w:color w:val="808080" w:themeColor="background1" w:themeShade="80"/>
          <w:sz w:val="20"/>
          <w:szCs w:val="20"/>
          <w:lang w:val="en-GB"/>
        </w:rPr>
        <w:t xml:space="preserve"> </w:t>
      </w:r>
      <w:r w:rsidR="005B4590" w:rsidRPr="00236659">
        <w:rPr>
          <w:color w:val="808080" w:themeColor="background1" w:themeShade="80"/>
          <w:sz w:val="20"/>
          <w:szCs w:val="20"/>
          <w:lang w:val="en-GB"/>
        </w:rPr>
        <w:t>(V)</w:t>
      </w:r>
      <w:r w:rsidR="005B4590" w:rsidRPr="00236659">
        <w:rPr>
          <w:color w:val="808080" w:themeColor="background1" w:themeShade="80"/>
          <w:sz w:val="20"/>
          <w:szCs w:val="20"/>
          <w:lang w:val="en-GB"/>
        </w:rPr>
        <w:tab/>
      </w:r>
      <w:r w:rsidR="00CA66EE" w:rsidRPr="00236659">
        <w:rPr>
          <w:color w:val="808080" w:themeColor="background1" w:themeShade="80"/>
          <w:sz w:val="20"/>
          <w:szCs w:val="20"/>
          <w:lang w:val="en-GB"/>
        </w:rPr>
        <w:t>24VAC/DC</w:t>
      </w:r>
      <w:r w:rsidR="00A26587" w:rsidRPr="00236659">
        <w:rPr>
          <w:color w:val="808080" w:themeColor="background1" w:themeShade="80"/>
          <w:sz w:val="20"/>
          <w:szCs w:val="20"/>
          <w:lang w:val="en-GB"/>
        </w:rPr>
        <w:tab/>
      </w:r>
      <w:r w:rsidR="00A26587" w:rsidRPr="00236659">
        <w:rPr>
          <w:color w:val="808080" w:themeColor="background1" w:themeShade="80"/>
          <w:sz w:val="20"/>
          <w:szCs w:val="20"/>
          <w:lang w:val="en-GB"/>
        </w:rPr>
        <w:tab/>
      </w:r>
      <w:r w:rsidR="00604626" w:rsidRPr="00236659">
        <w:rPr>
          <w:color w:val="808080" w:themeColor="background1" w:themeShade="80"/>
          <w:sz w:val="20"/>
          <w:szCs w:val="20"/>
          <w:lang w:val="en-GB"/>
        </w:rPr>
        <w:tab/>
      </w:r>
      <w:r w:rsidR="005B4590" w:rsidRPr="00236659">
        <w:rPr>
          <w:color w:val="808080" w:themeColor="background1" w:themeShade="80"/>
          <w:sz w:val="20"/>
          <w:szCs w:val="20"/>
          <w:lang w:val="en-GB"/>
        </w:rPr>
        <w:t>230</w:t>
      </w:r>
      <w:r w:rsidR="00CA66EE" w:rsidRPr="00236659">
        <w:rPr>
          <w:color w:val="808080" w:themeColor="background1" w:themeShade="80"/>
          <w:sz w:val="20"/>
          <w:szCs w:val="20"/>
          <w:lang w:val="en-GB"/>
        </w:rPr>
        <w:t>AC</w:t>
      </w:r>
    </w:p>
    <w:p w14:paraId="1677C6C9" w14:textId="2A885553" w:rsidR="005B4590" w:rsidRPr="00236659" w:rsidRDefault="00AB06B4" w:rsidP="00CE0F7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operating power</w:t>
      </w:r>
      <w:r w:rsidR="005B4590" w:rsidRPr="00236659">
        <w:rPr>
          <w:color w:val="808080" w:themeColor="background1" w:themeShade="80"/>
          <w:sz w:val="20"/>
          <w:szCs w:val="20"/>
          <w:lang w:val="en-GB"/>
        </w:rPr>
        <w:t xml:space="preserve"> (</w:t>
      </w:r>
      <w:r w:rsidR="00566064" w:rsidRPr="00236659">
        <w:rPr>
          <w:color w:val="808080" w:themeColor="background1" w:themeShade="80"/>
          <w:sz w:val="20"/>
          <w:szCs w:val="20"/>
          <w:lang w:val="en-GB"/>
        </w:rPr>
        <w:t>VA</w:t>
      </w:r>
      <w:r w:rsidR="005B4590" w:rsidRPr="00236659">
        <w:rPr>
          <w:color w:val="808080" w:themeColor="background1" w:themeShade="80"/>
          <w:sz w:val="20"/>
          <w:szCs w:val="20"/>
          <w:lang w:val="en-GB"/>
        </w:rPr>
        <w:t>)</w:t>
      </w:r>
      <w:r w:rsidR="005B4590" w:rsidRPr="00236659">
        <w:rPr>
          <w:color w:val="808080" w:themeColor="background1" w:themeShade="80"/>
          <w:sz w:val="20"/>
          <w:szCs w:val="20"/>
          <w:lang w:val="en-GB"/>
        </w:rPr>
        <w:tab/>
      </w:r>
      <w:r w:rsidR="00A26587" w:rsidRPr="00236659">
        <w:rPr>
          <w:color w:val="808080" w:themeColor="background1" w:themeShade="80"/>
          <w:sz w:val="20"/>
          <w:szCs w:val="20"/>
          <w:lang w:val="en-GB"/>
        </w:rPr>
        <w:t>2,3</w:t>
      </w:r>
      <w:r w:rsidR="00A26587" w:rsidRPr="00236659">
        <w:rPr>
          <w:color w:val="808080" w:themeColor="background1" w:themeShade="80"/>
          <w:sz w:val="20"/>
          <w:szCs w:val="20"/>
          <w:lang w:val="en-GB"/>
        </w:rPr>
        <w:tab/>
      </w:r>
      <w:r w:rsidR="00A26587" w:rsidRPr="00236659">
        <w:rPr>
          <w:color w:val="808080" w:themeColor="background1" w:themeShade="80"/>
          <w:sz w:val="20"/>
          <w:szCs w:val="20"/>
          <w:lang w:val="en-GB"/>
        </w:rPr>
        <w:tab/>
      </w:r>
      <w:r w:rsidR="00A26587" w:rsidRPr="00236659">
        <w:rPr>
          <w:color w:val="808080" w:themeColor="background1" w:themeShade="80"/>
          <w:sz w:val="20"/>
          <w:szCs w:val="20"/>
          <w:lang w:val="en-GB"/>
        </w:rPr>
        <w:tab/>
      </w:r>
      <w:r w:rsidR="00604626" w:rsidRPr="00236659">
        <w:rPr>
          <w:color w:val="808080" w:themeColor="background1" w:themeShade="80"/>
          <w:sz w:val="20"/>
          <w:szCs w:val="20"/>
          <w:lang w:val="en-GB"/>
        </w:rPr>
        <w:tab/>
      </w:r>
      <w:r w:rsidR="00A26587" w:rsidRPr="00236659">
        <w:rPr>
          <w:color w:val="808080" w:themeColor="background1" w:themeShade="80"/>
          <w:sz w:val="20"/>
          <w:szCs w:val="20"/>
          <w:lang w:val="en-GB"/>
        </w:rPr>
        <w:t>3,6</w:t>
      </w:r>
    </w:p>
    <w:p w14:paraId="0C11CCF0" w14:textId="692CADB7" w:rsidR="005B4590" w:rsidRPr="00236659" w:rsidRDefault="00AD62DC" w:rsidP="00CE0F7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236659">
        <w:rPr>
          <w:color w:val="808080" w:themeColor="background1" w:themeShade="80"/>
          <w:sz w:val="20"/>
          <w:szCs w:val="20"/>
          <w:lang w:val="en-GB"/>
        </w:rPr>
        <w:t>m</w:t>
      </w:r>
      <w:r w:rsidR="005B4590" w:rsidRPr="00236659">
        <w:rPr>
          <w:color w:val="808080" w:themeColor="background1" w:themeShade="80"/>
          <w:sz w:val="20"/>
          <w:szCs w:val="20"/>
          <w:lang w:val="en-GB"/>
        </w:rPr>
        <w:t>aterial</w:t>
      </w:r>
      <w:r w:rsidR="005B4590" w:rsidRPr="00236659">
        <w:rPr>
          <w:color w:val="808080" w:themeColor="background1" w:themeShade="80"/>
          <w:sz w:val="20"/>
          <w:szCs w:val="20"/>
          <w:lang w:val="en-GB"/>
        </w:rPr>
        <w:tab/>
      </w:r>
      <w:r w:rsidR="00355766">
        <w:rPr>
          <w:color w:val="808080" w:themeColor="background1" w:themeShade="80"/>
          <w:sz w:val="20"/>
          <w:szCs w:val="20"/>
          <w:lang w:val="en-GB"/>
        </w:rPr>
        <w:t>moulded plastic</w:t>
      </w:r>
    </w:p>
    <w:p w14:paraId="064C1D71" w14:textId="5FB80C18" w:rsidR="005B4590" w:rsidRPr="00236659" w:rsidRDefault="00355766" w:rsidP="00CE0F7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connection</w:t>
      </w:r>
      <w:r w:rsidR="005B4590" w:rsidRPr="00236659">
        <w:rPr>
          <w:color w:val="808080" w:themeColor="background1" w:themeShade="80"/>
          <w:sz w:val="20"/>
          <w:szCs w:val="20"/>
          <w:lang w:val="en-GB"/>
        </w:rPr>
        <w:tab/>
        <w:t>M30x1,5</w:t>
      </w:r>
    </w:p>
    <w:p w14:paraId="311237BE" w14:textId="67394B4E" w:rsidR="005B4590" w:rsidRPr="00236659" w:rsidRDefault="00355766" w:rsidP="00CE0F7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protection class</w:t>
      </w:r>
      <w:r w:rsidR="005B4590" w:rsidRPr="00236659">
        <w:rPr>
          <w:color w:val="808080" w:themeColor="background1" w:themeShade="80"/>
          <w:sz w:val="20"/>
          <w:szCs w:val="20"/>
          <w:lang w:val="en-GB"/>
        </w:rPr>
        <w:tab/>
        <w:t>IP54</w:t>
      </w:r>
    </w:p>
    <w:p w14:paraId="22F136A3" w14:textId="3BF56360" w:rsidR="005B4590" w:rsidRPr="00236659" w:rsidRDefault="00CD4115" w:rsidP="00CE0F7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ambient temperature</w:t>
      </w:r>
      <w:r w:rsidR="005B4590" w:rsidRPr="00236659">
        <w:rPr>
          <w:color w:val="808080" w:themeColor="background1" w:themeShade="80"/>
          <w:sz w:val="20"/>
          <w:szCs w:val="20"/>
          <w:lang w:val="en-GB"/>
        </w:rPr>
        <w:t xml:space="preserve"> (°C)</w:t>
      </w:r>
      <w:r w:rsidR="005B4590" w:rsidRPr="00236659">
        <w:rPr>
          <w:color w:val="808080" w:themeColor="background1" w:themeShade="80"/>
          <w:sz w:val="20"/>
          <w:szCs w:val="20"/>
          <w:lang w:val="en-GB"/>
        </w:rPr>
        <w:tab/>
        <w:t>0 tot +60</w:t>
      </w:r>
    </w:p>
    <w:p w14:paraId="1AC9D10D" w14:textId="6EECE192" w:rsidR="005B4590" w:rsidRPr="00236659" w:rsidRDefault="00CD4115" w:rsidP="00CE0F7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actuator stroke</w:t>
      </w:r>
      <w:r w:rsidR="00AD62DC" w:rsidRPr="00236659">
        <w:rPr>
          <w:color w:val="808080" w:themeColor="background1" w:themeShade="80"/>
          <w:sz w:val="20"/>
          <w:szCs w:val="20"/>
          <w:lang w:val="en-GB"/>
        </w:rPr>
        <w:t xml:space="preserve"> </w:t>
      </w:r>
      <w:r w:rsidR="005B4590" w:rsidRPr="00236659">
        <w:rPr>
          <w:color w:val="808080" w:themeColor="background1" w:themeShade="80"/>
          <w:sz w:val="20"/>
          <w:szCs w:val="20"/>
          <w:lang w:val="en-GB"/>
        </w:rPr>
        <w:t>(mm)</w:t>
      </w:r>
      <w:r w:rsidR="005B4590" w:rsidRPr="00236659">
        <w:rPr>
          <w:color w:val="808080" w:themeColor="background1" w:themeShade="80"/>
          <w:sz w:val="20"/>
          <w:szCs w:val="20"/>
          <w:lang w:val="en-GB"/>
        </w:rPr>
        <w:tab/>
        <w:t>4</w:t>
      </w:r>
      <w:r w:rsidR="009B3FD8" w:rsidRPr="00236659">
        <w:rPr>
          <w:color w:val="808080" w:themeColor="background1" w:themeShade="80"/>
          <w:sz w:val="20"/>
          <w:szCs w:val="20"/>
          <w:lang w:val="en-GB"/>
        </w:rPr>
        <w:t>/5/6,5</w:t>
      </w:r>
      <w:r w:rsidR="005B0A0E" w:rsidRPr="00236659">
        <w:rPr>
          <w:color w:val="808080" w:themeColor="background1" w:themeShade="80"/>
          <w:sz w:val="20"/>
          <w:szCs w:val="20"/>
          <w:lang w:val="en-GB"/>
        </w:rPr>
        <w:tab/>
      </w:r>
      <w:r w:rsidR="005B0A0E" w:rsidRPr="00236659">
        <w:rPr>
          <w:color w:val="808080" w:themeColor="background1" w:themeShade="80"/>
          <w:sz w:val="20"/>
          <w:szCs w:val="20"/>
          <w:lang w:val="en-GB"/>
        </w:rPr>
        <w:tab/>
      </w:r>
      <w:r w:rsidR="00604626" w:rsidRPr="00236659">
        <w:rPr>
          <w:color w:val="808080" w:themeColor="background1" w:themeShade="80"/>
          <w:sz w:val="20"/>
          <w:szCs w:val="20"/>
          <w:lang w:val="en-GB"/>
        </w:rPr>
        <w:tab/>
      </w:r>
      <w:r w:rsidR="005B0A0E" w:rsidRPr="00236659">
        <w:rPr>
          <w:color w:val="808080" w:themeColor="background1" w:themeShade="80"/>
          <w:sz w:val="20"/>
          <w:szCs w:val="20"/>
          <w:lang w:val="en-GB"/>
        </w:rPr>
        <w:t>4</w:t>
      </w:r>
    </w:p>
    <w:p w14:paraId="4B659E4A" w14:textId="721A1D8F" w:rsidR="005B4590" w:rsidRPr="00236659" w:rsidRDefault="00CD4115" w:rsidP="00CE0F7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stroke time</w:t>
      </w:r>
      <w:r w:rsidR="005B4590" w:rsidRPr="00236659">
        <w:rPr>
          <w:color w:val="808080" w:themeColor="background1" w:themeShade="80"/>
          <w:sz w:val="20"/>
          <w:szCs w:val="20"/>
          <w:lang w:val="en-GB"/>
        </w:rPr>
        <w:t xml:space="preserve"> (min.)</w:t>
      </w:r>
      <w:r w:rsidR="005B4590" w:rsidRPr="00236659">
        <w:rPr>
          <w:color w:val="808080" w:themeColor="background1" w:themeShade="80"/>
          <w:sz w:val="20"/>
          <w:szCs w:val="20"/>
          <w:lang w:val="en-GB"/>
        </w:rPr>
        <w:tab/>
        <w:t>ca.</w:t>
      </w:r>
      <w:r w:rsidR="009B3FD8" w:rsidRPr="00236659">
        <w:rPr>
          <w:color w:val="808080" w:themeColor="background1" w:themeShade="80"/>
          <w:sz w:val="20"/>
          <w:szCs w:val="20"/>
          <w:lang w:val="en-GB"/>
        </w:rPr>
        <w:t>3,5/</w:t>
      </w:r>
      <w:r w:rsidR="009C0A86" w:rsidRPr="00236659">
        <w:rPr>
          <w:color w:val="808080" w:themeColor="background1" w:themeShade="80"/>
          <w:sz w:val="20"/>
          <w:szCs w:val="20"/>
          <w:lang w:val="en-GB"/>
        </w:rPr>
        <w:t>4</w:t>
      </w:r>
      <w:r w:rsidR="009B3FD8" w:rsidRPr="00236659">
        <w:rPr>
          <w:color w:val="808080" w:themeColor="background1" w:themeShade="80"/>
          <w:sz w:val="20"/>
          <w:szCs w:val="20"/>
          <w:lang w:val="en-GB"/>
        </w:rPr>
        <w:t>/5</w:t>
      </w:r>
      <w:r w:rsidR="009C0A86" w:rsidRPr="00236659">
        <w:rPr>
          <w:color w:val="808080" w:themeColor="background1" w:themeShade="80"/>
          <w:sz w:val="20"/>
          <w:szCs w:val="20"/>
          <w:lang w:val="en-GB"/>
        </w:rPr>
        <w:tab/>
      </w:r>
      <w:r w:rsidR="009C0A86" w:rsidRPr="00236659">
        <w:rPr>
          <w:color w:val="808080" w:themeColor="background1" w:themeShade="80"/>
          <w:sz w:val="20"/>
          <w:szCs w:val="20"/>
          <w:lang w:val="en-GB"/>
        </w:rPr>
        <w:tab/>
      </w:r>
      <w:r w:rsidR="00604626" w:rsidRPr="00236659">
        <w:rPr>
          <w:color w:val="808080" w:themeColor="background1" w:themeShade="80"/>
          <w:sz w:val="20"/>
          <w:szCs w:val="20"/>
          <w:lang w:val="en-GB"/>
        </w:rPr>
        <w:tab/>
      </w:r>
      <w:r w:rsidR="009C0A86" w:rsidRPr="00236659">
        <w:rPr>
          <w:color w:val="808080" w:themeColor="background1" w:themeShade="80"/>
          <w:sz w:val="20"/>
          <w:szCs w:val="20"/>
          <w:lang w:val="en-GB"/>
        </w:rPr>
        <w:t>ca.</w:t>
      </w:r>
      <w:r w:rsidR="009B3FD8" w:rsidRPr="00236659">
        <w:rPr>
          <w:color w:val="808080" w:themeColor="background1" w:themeShade="80"/>
          <w:sz w:val="20"/>
          <w:szCs w:val="20"/>
          <w:lang w:val="en-GB"/>
        </w:rPr>
        <w:t>3,5/</w:t>
      </w:r>
      <w:r w:rsidR="009C0A86" w:rsidRPr="00236659">
        <w:rPr>
          <w:color w:val="808080" w:themeColor="background1" w:themeShade="80"/>
          <w:sz w:val="20"/>
          <w:szCs w:val="20"/>
          <w:lang w:val="en-GB"/>
        </w:rPr>
        <w:t>4</w:t>
      </w:r>
      <w:r w:rsidR="009B3FD8" w:rsidRPr="00236659">
        <w:rPr>
          <w:color w:val="808080" w:themeColor="background1" w:themeShade="80"/>
          <w:sz w:val="20"/>
          <w:szCs w:val="20"/>
          <w:lang w:val="en-GB"/>
        </w:rPr>
        <w:t>/5</w:t>
      </w:r>
    </w:p>
    <w:p w14:paraId="14764A10" w14:textId="703FEB50" w:rsidR="005B4590" w:rsidRPr="00236659" w:rsidRDefault="00021A08" w:rsidP="00CE0F7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actuating force</w:t>
      </w:r>
      <w:r w:rsidR="005B4590" w:rsidRPr="00236659">
        <w:rPr>
          <w:color w:val="808080" w:themeColor="background1" w:themeShade="80"/>
          <w:sz w:val="20"/>
          <w:szCs w:val="20"/>
          <w:lang w:val="en-GB"/>
        </w:rPr>
        <w:t xml:space="preserve"> (N)</w:t>
      </w:r>
      <w:r w:rsidR="005B4590" w:rsidRPr="00236659">
        <w:rPr>
          <w:color w:val="808080" w:themeColor="background1" w:themeShade="80"/>
          <w:sz w:val="20"/>
          <w:szCs w:val="20"/>
          <w:lang w:val="en-GB"/>
        </w:rPr>
        <w:tab/>
        <w:t>100</w:t>
      </w:r>
      <w:r w:rsidR="009C0A86" w:rsidRPr="00236659">
        <w:rPr>
          <w:color w:val="808080" w:themeColor="background1" w:themeShade="80"/>
          <w:sz w:val="20"/>
          <w:szCs w:val="20"/>
          <w:lang w:val="en-GB"/>
        </w:rPr>
        <w:t>/125</w:t>
      </w:r>
      <w:r w:rsidR="009C0A86" w:rsidRPr="00236659">
        <w:rPr>
          <w:color w:val="808080" w:themeColor="background1" w:themeShade="80"/>
          <w:sz w:val="20"/>
          <w:szCs w:val="20"/>
          <w:lang w:val="en-GB"/>
        </w:rPr>
        <w:tab/>
      </w:r>
      <w:r w:rsidR="009C0A86" w:rsidRPr="00236659">
        <w:rPr>
          <w:color w:val="808080" w:themeColor="background1" w:themeShade="80"/>
          <w:sz w:val="20"/>
          <w:szCs w:val="20"/>
          <w:lang w:val="en-GB"/>
        </w:rPr>
        <w:tab/>
      </w:r>
      <w:r w:rsidR="00604626" w:rsidRPr="00236659">
        <w:rPr>
          <w:color w:val="808080" w:themeColor="background1" w:themeShade="80"/>
          <w:sz w:val="20"/>
          <w:szCs w:val="20"/>
          <w:lang w:val="en-GB"/>
        </w:rPr>
        <w:tab/>
      </w:r>
      <w:r w:rsidR="009C0A86" w:rsidRPr="00236659">
        <w:rPr>
          <w:color w:val="808080" w:themeColor="background1" w:themeShade="80"/>
          <w:sz w:val="20"/>
          <w:szCs w:val="20"/>
          <w:lang w:val="en-GB"/>
        </w:rPr>
        <w:t>100/125</w:t>
      </w:r>
      <w:r w:rsidR="005B4590" w:rsidRPr="00236659">
        <w:rPr>
          <w:color w:val="808080" w:themeColor="background1" w:themeShade="80"/>
          <w:sz w:val="20"/>
          <w:szCs w:val="20"/>
          <w:lang w:val="en-GB"/>
        </w:rPr>
        <w:tab/>
      </w:r>
    </w:p>
    <w:p w14:paraId="1903FEBD" w14:textId="2D6E0DF4" w:rsidR="005B4590" w:rsidRPr="00236659" w:rsidRDefault="005B4590" w:rsidP="00CE0F7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236659">
        <w:rPr>
          <w:color w:val="808080" w:themeColor="background1" w:themeShade="80"/>
          <w:sz w:val="20"/>
          <w:szCs w:val="20"/>
          <w:lang w:val="en-GB"/>
        </w:rPr>
        <w:t>CE-conformit</w:t>
      </w:r>
      <w:r w:rsidR="00021A08">
        <w:rPr>
          <w:color w:val="808080" w:themeColor="background1" w:themeShade="80"/>
          <w:sz w:val="20"/>
          <w:szCs w:val="20"/>
          <w:lang w:val="en-GB"/>
        </w:rPr>
        <w:t>y</w:t>
      </w:r>
      <w:r w:rsidRPr="00236659">
        <w:rPr>
          <w:color w:val="808080" w:themeColor="background1" w:themeShade="80"/>
          <w:sz w:val="20"/>
          <w:szCs w:val="20"/>
          <w:lang w:val="en-GB"/>
        </w:rPr>
        <w:tab/>
        <w:t>EN60730</w:t>
      </w:r>
      <w:r w:rsidR="001F4786" w:rsidRPr="00236659">
        <w:rPr>
          <w:color w:val="808080" w:themeColor="background1" w:themeShade="80"/>
          <w:sz w:val="20"/>
          <w:szCs w:val="20"/>
          <w:lang w:val="en-GB"/>
        </w:rPr>
        <w:t>-1</w:t>
      </w:r>
    </w:p>
    <w:p w14:paraId="4950519B" w14:textId="03BBF3CC" w:rsidR="005B4590" w:rsidRPr="00236659" w:rsidRDefault="00021A08" w:rsidP="00CE0F7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connecting cable</w:t>
      </w:r>
      <w:r w:rsidR="00E268EC" w:rsidRPr="00236659">
        <w:rPr>
          <w:color w:val="808080" w:themeColor="background1" w:themeShade="80"/>
          <w:sz w:val="20"/>
          <w:szCs w:val="20"/>
          <w:lang w:val="en-GB"/>
        </w:rPr>
        <w:tab/>
        <w:t xml:space="preserve">1m; 2 </w:t>
      </w:r>
      <w:r w:rsidR="00294298">
        <w:rPr>
          <w:color w:val="808080" w:themeColor="background1" w:themeShade="80"/>
          <w:sz w:val="20"/>
          <w:szCs w:val="20"/>
          <w:lang w:val="en-GB"/>
        </w:rPr>
        <w:t>core</w:t>
      </w:r>
    </w:p>
    <w:p w14:paraId="50876DC6" w14:textId="3571FCBC" w:rsidR="007D5BA6" w:rsidRPr="00236659" w:rsidRDefault="00140884" w:rsidP="007D5BA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a</w:t>
      </w:r>
      <w:r w:rsidR="005C0D71" w:rsidRPr="005C0D71">
        <w:rPr>
          <w:color w:val="808080" w:themeColor="background1" w:themeShade="80"/>
          <w:sz w:val="20"/>
          <w:szCs w:val="20"/>
          <w:lang w:val="en-GB"/>
        </w:rPr>
        <w:t xml:space="preserve">dditional </w:t>
      </w:r>
      <w:r>
        <w:rPr>
          <w:color w:val="808080" w:themeColor="background1" w:themeShade="80"/>
          <w:sz w:val="20"/>
          <w:szCs w:val="20"/>
          <w:lang w:val="en-GB"/>
        </w:rPr>
        <w:t>f</w:t>
      </w:r>
      <w:r w:rsidR="005C0D71" w:rsidRPr="005C0D71">
        <w:rPr>
          <w:color w:val="808080" w:themeColor="background1" w:themeShade="80"/>
          <w:sz w:val="20"/>
          <w:szCs w:val="20"/>
          <w:lang w:val="en-GB"/>
        </w:rPr>
        <w:t>eatures</w:t>
      </w:r>
      <w:r w:rsidR="00E268EC" w:rsidRPr="00236659">
        <w:rPr>
          <w:color w:val="808080" w:themeColor="background1" w:themeShade="80"/>
          <w:sz w:val="20"/>
          <w:szCs w:val="20"/>
          <w:lang w:val="en-GB"/>
        </w:rPr>
        <w:tab/>
      </w:r>
      <w:r w:rsidR="005B4590" w:rsidRPr="00236659">
        <w:rPr>
          <w:color w:val="808080" w:themeColor="background1" w:themeShade="80"/>
          <w:sz w:val="20"/>
          <w:szCs w:val="20"/>
          <w:lang w:val="en-GB"/>
        </w:rPr>
        <w:t>visu</w:t>
      </w:r>
      <w:r w:rsidR="005C0D71">
        <w:rPr>
          <w:color w:val="808080" w:themeColor="background1" w:themeShade="80"/>
          <w:sz w:val="20"/>
          <w:szCs w:val="20"/>
          <w:lang w:val="en-GB"/>
        </w:rPr>
        <w:t>a</w:t>
      </w:r>
      <w:r w:rsidR="005B4590" w:rsidRPr="00236659">
        <w:rPr>
          <w:color w:val="808080" w:themeColor="background1" w:themeShade="80"/>
          <w:sz w:val="20"/>
          <w:szCs w:val="20"/>
          <w:lang w:val="en-GB"/>
        </w:rPr>
        <w:t>l control open/</w:t>
      </w:r>
      <w:r w:rsidR="00303B22">
        <w:rPr>
          <w:color w:val="808080" w:themeColor="background1" w:themeShade="80"/>
          <w:sz w:val="20"/>
          <w:szCs w:val="20"/>
          <w:lang w:val="en-GB"/>
        </w:rPr>
        <w:t>closed</w:t>
      </w:r>
      <w:r w:rsidR="004639BE" w:rsidRPr="00236659">
        <w:rPr>
          <w:color w:val="808080" w:themeColor="background1" w:themeShade="80"/>
          <w:sz w:val="20"/>
          <w:szCs w:val="20"/>
          <w:lang w:val="en-GB"/>
        </w:rPr>
        <w:br/>
        <w:t xml:space="preserve"> </w:t>
      </w:r>
      <w:r w:rsidR="004639BE" w:rsidRPr="00236659">
        <w:rPr>
          <w:color w:val="808080" w:themeColor="background1" w:themeShade="80"/>
          <w:sz w:val="20"/>
          <w:szCs w:val="20"/>
          <w:lang w:val="en-GB"/>
        </w:rPr>
        <w:tab/>
        <w:t>first-open functi</w:t>
      </w:r>
      <w:r w:rsidR="00303B22">
        <w:rPr>
          <w:color w:val="808080" w:themeColor="background1" w:themeShade="80"/>
          <w:sz w:val="20"/>
          <w:szCs w:val="20"/>
          <w:lang w:val="en-GB"/>
        </w:rPr>
        <w:t>on</w:t>
      </w:r>
    </w:p>
    <w:p w14:paraId="5EA556DB" w14:textId="0697396E" w:rsidR="00296EE3" w:rsidRPr="00236659" w:rsidRDefault="006B517C" w:rsidP="00296EE3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>
        <w:rPr>
          <w:snapToGrid w:val="0"/>
          <w:color w:val="808080" w:themeColor="background1" w:themeShade="80"/>
          <w:sz w:val="20"/>
          <w:szCs w:val="20"/>
          <w:lang w:val="en-GB"/>
        </w:rPr>
        <w:t>add-ons</w:t>
      </w:r>
    </w:p>
    <w:p w14:paraId="0801F145" w14:textId="01E4CFA1" w:rsidR="00296EE3" w:rsidRPr="00236659" w:rsidRDefault="00E34A03" w:rsidP="00296EE3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0E436F">
        <w:rPr>
          <w:snapToGrid w:val="0"/>
          <w:color w:val="808080" w:themeColor="background1" w:themeShade="80"/>
          <w:sz w:val="20"/>
          <w:szCs w:val="20"/>
          <w:lang w:val="en-GB"/>
        </w:rPr>
        <w:t>technical manual; hydraulic charts; electronic measuring device BC3</w:t>
      </w:r>
    </w:p>
    <w:p w14:paraId="4D919226" w14:textId="77777777" w:rsidR="00296EE3" w:rsidRPr="00236659" w:rsidRDefault="00312D0F" w:rsidP="00296EE3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hyperlink r:id="rId9" w:history="1">
        <w:r w:rsidR="00296EE3" w:rsidRPr="00236659">
          <w:rPr>
            <w:rStyle w:val="Hyperlink"/>
            <w:color w:val="808080" w:themeColor="background1" w:themeShade="80"/>
            <w:sz w:val="20"/>
            <w:szCs w:val="20"/>
            <w:lang w:val="en-GB"/>
          </w:rPr>
          <w:t>www.aalberts-ips.nl</w:t>
        </w:r>
      </w:hyperlink>
    </w:p>
    <w:p w14:paraId="666F8099" w14:textId="77777777" w:rsidR="00296EE3" w:rsidRPr="00236659" w:rsidRDefault="00296EE3" w:rsidP="00296EE3">
      <w:pPr>
        <w:tabs>
          <w:tab w:val="left" w:pos="3686"/>
        </w:tabs>
        <w:ind w:left="360" w:hanging="360"/>
        <w:rPr>
          <w:color w:val="808080" w:themeColor="background1" w:themeShade="80"/>
          <w:sz w:val="20"/>
          <w:szCs w:val="20"/>
          <w:lang w:val="en-GB"/>
        </w:rPr>
      </w:pPr>
    </w:p>
    <w:p w14:paraId="7F6379E8" w14:textId="77777777" w:rsidR="007D5BA6" w:rsidRPr="00236659" w:rsidRDefault="007D5BA6">
      <w:pPr>
        <w:rPr>
          <w:rFonts w:cs="Gotham Book"/>
          <w:color w:val="808080" w:themeColor="background1" w:themeShade="80"/>
          <w:spacing w:val="-6"/>
          <w:sz w:val="20"/>
          <w:szCs w:val="20"/>
          <w:lang w:val="en-GB"/>
        </w:rPr>
      </w:pPr>
      <w:r w:rsidRPr="00236659">
        <w:rPr>
          <w:color w:val="808080" w:themeColor="background1" w:themeShade="80"/>
          <w:sz w:val="20"/>
          <w:szCs w:val="20"/>
          <w:lang w:val="en-GB"/>
        </w:rPr>
        <w:br w:type="page"/>
      </w:r>
    </w:p>
    <w:p w14:paraId="04AC22A0" w14:textId="2FCDC2D0" w:rsidR="00CE0F76" w:rsidRPr="00236659" w:rsidRDefault="00D33E9C" w:rsidP="00B332C0">
      <w:pPr>
        <w:pStyle w:val="Kop4"/>
        <w:rPr>
          <w:lang w:val="en-GB"/>
        </w:rPr>
      </w:pPr>
      <w:r w:rsidRPr="00236659">
        <w:rPr>
          <w:lang w:val="en-GB"/>
        </w:rPr>
        <w:lastRenderedPageBreak/>
        <w:t>AE01</w:t>
      </w:r>
      <w:r w:rsidRPr="00236659">
        <w:rPr>
          <w:lang w:val="en-GB"/>
        </w:rPr>
        <w:tab/>
      </w:r>
      <w:r w:rsidR="00E94ECB" w:rsidRPr="00236659">
        <w:rPr>
          <w:lang w:val="en-GB"/>
        </w:rPr>
        <w:t>electro</w:t>
      </w:r>
      <w:r w:rsidRPr="00236659">
        <w:rPr>
          <w:lang w:val="en-GB"/>
        </w:rPr>
        <w:t>-therm</w:t>
      </w:r>
      <w:r w:rsidR="00E94ECB">
        <w:rPr>
          <w:lang w:val="en-GB"/>
        </w:rPr>
        <w:t>al</w:t>
      </w:r>
      <w:r w:rsidRPr="00236659">
        <w:rPr>
          <w:lang w:val="en-GB"/>
        </w:rPr>
        <w:t xml:space="preserve"> actuator</w:t>
      </w:r>
      <w:r w:rsidR="00B332C0" w:rsidRPr="00236659">
        <w:rPr>
          <w:lang w:val="en-GB"/>
        </w:rPr>
        <w:br/>
        <w:t xml:space="preserve"> </w:t>
      </w:r>
      <w:r w:rsidR="00B332C0" w:rsidRPr="00236659">
        <w:rPr>
          <w:lang w:val="en-GB"/>
        </w:rPr>
        <w:tab/>
      </w:r>
      <w:r w:rsidR="00B332C0" w:rsidRPr="00236659">
        <w:rPr>
          <w:lang w:val="en-GB"/>
        </w:rPr>
        <w:tab/>
      </w:r>
      <w:r w:rsidRPr="00236659">
        <w:rPr>
          <w:lang w:val="en-GB"/>
        </w:rPr>
        <w:t>(proportion</w:t>
      </w:r>
      <w:r w:rsidR="00E94ECB">
        <w:rPr>
          <w:lang w:val="en-GB"/>
        </w:rPr>
        <w:t>al</w:t>
      </w:r>
      <w:r w:rsidRPr="00236659">
        <w:rPr>
          <w:lang w:val="en-GB"/>
        </w:rPr>
        <w:t xml:space="preserve"> </w:t>
      </w:r>
      <w:r w:rsidR="003E4ABC">
        <w:rPr>
          <w:lang w:val="en-GB"/>
        </w:rPr>
        <w:t>control</w:t>
      </w:r>
      <w:r w:rsidRPr="00236659">
        <w:rPr>
          <w:lang w:val="en-GB"/>
        </w:rPr>
        <w:t>, normally closed)</w:t>
      </w:r>
    </w:p>
    <w:p w14:paraId="5FB95752" w14:textId="37099E00" w:rsidR="001C1524" w:rsidRPr="00236659" w:rsidRDefault="003E4ABC" w:rsidP="001C1524">
      <w:p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B14DEC">
        <w:rPr>
          <w:color w:val="808080" w:themeColor="background1" w:themeShade="80"/>
          <w:sz w:val="20"/>
          <w:szCs w:val="20"/>
          <w:lang w:val="en-GB"/>
        </w:rPr>
        <w:t xml:space="preserve">Where hydraulic balance in the installation requires </w:t>
      </w:r>
      <w:r>
        <w:rPr>
          <w:color w:val="808080" w:themeColor="background1" w:themeShade="80"/>
          <w:sz w:val="20"/>
          <w:szCs w:val="20"/>
          <w:lang w:val="en-GB"/>
        </w:rPr>
        <w:t>this</w:t>
      </w:r>
      <w:r w:rsidRPr="00B14DEC">
        <w:rPr>
          <w:color w:val="808080" w:themeColor="background1" w:themeShade="80"/>
          <w:sz w:val="20"/>
          <w:szCs w:val="20"/>
          <w:lang w:val="en-GB"/>
        </w:rPr>
        <w:t xml:space="preserve">, provide the </w:t>
      </w:r>
      <w:r>
        <w:rPr>
          <w:color w:val="808080" w:themeColor="background1" w:themeShade="80"/>
          <w:sz w:val="20"/>
          <w:szCs w:val="20"/>
          <w:lang w:val="en-GB"/>
        </w:rPr>
        <w:t>dynamic control valves with</w:t>
      </w:r>
      <w:r w:rsidRPr="00B14DEC">
        <w:rPr>
          <w:color w:val="808080" w:themeColor="background1" w:themeShade="80"/>
          <w:sz w:val="20"/>
          <w:szCs w:val="20"/>
          <w:lang w:val="en-GB"/>
        </w:rPr>
        <w:t xml:space="preserve"> the following</w:t>
      </w:r>
      <w:r w:rsidRPr="00236659">
        <w:rPr>
          <w:color w:val="808080" w:themeColor="background1" w:themeShade="80"/>
          <w:sz w:val="20"/>
          <w:szCs w:val="20"/>
          <w:lang w:val="en-GB"/>
        </w:rPr>
        <w:t xml:space="preserve"> actuator:</w:t>
      </w:r>
    </w:p>
    <w:p w14:paraId="7FD6F90A" w14:textId="5886DF70" w:rsidR="008010AD" w:rsidRPr="00236659" w:rsidRDefault="003E4ABC" w:rsidP="008010AD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manufacturer</w:t>
      </w:r>
      <w:r w:rsidR="008010AD" w:rsidRPr="00236659">
        <w:rPr>
          <w:color w:val="808080" w:themeColor="background1" w:themeShade="80"/>
          <w:sz w:val="20"/>
          <w:szCs w:val="20"/>
          <w:lang w:val="en-GB"/>
        </w:rPr>
        <w:tab/>
        <w:t>Apollo</w:t>
      </w:r>
    </w:p>
    <w:p w14:paraId="751CFB93" w14:textId="577E3CEF" w:rsidR="008010AD" w:rsidRPr="00236659" w:rsidRDefault="008010AD" w:rsidP="003E4ABC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236659">
        <w:rPr>
          <w:color w:val="808080" w:themeColor="background1" w:themeShade="80"/>
          <w:sz w:val="20"/>
          <w:szCs w:val="20"/>
          <w:lang w:val="en-GB"/>
        </w:rPr>
        <w:t>type</w:t>
      </w:r>
      <w:r w:rsidRPr="00236659">
        <w:rPr>
          <w:color w:val="808080" w:themeColor="background1" w:themeShade="80"/>
          <w:sz w:val="20"/>
          <w:szCs w:val="20"/>
          <w:lang w:val="en-GB"/>
        </w:rPr>
        <w:tab/>
        <w:t>A</w:t>
      </w:r>
      <w:r w:rsidR="009219EF" w:rsidRPr="00236659">
        <w:rPr>
          <w:color w:val="808080" w:themeColor="background1" w:themeShade="80"/>
          <w:sz w:val="20"/>
          <w:szCs w:val="20"/>
          <w:lang w:val="en-GB"/>
        </w:rPr>
        <w:t>E</w:t>
      </w:r>
      <w:r w:rsidRPr="00236659">
        <w:rPr>
          <w:color w:val="808080" w:themeColor="background1" w:themeShade="80"/>
          <w:sz w:val="20"/>
          <w:szCs w:val="20"/>
          <w:lang w:val="en-GB"/>
        </w:rPr>
        <w:t>01</w:t>
      </w:r>
      <w:r w:rsidR="0058392A" w:rsidRPr="00236659">
        <w:rPr>
          <w:color w:val="808080" w:themeColor="background1" w:themeShade="80"/>
          <w:sz w:val="20"/>
          <w:szCs w:val="20"/>
          <w:lang w:val="en-GB"/>
        </w:rPr>
        <w:t xml:space="preserve"> (modul</w:t>
      </w:r>
      <w:r w:rsidR="003E4ABC">
        <w:rPr>
          <w:color w:val="808080" w:themeColor="background1" w:themeShade="80"/>
          <w:sz w:val="20"/>
          <w:szCs w:val="20"/>
          <w:lang w:val="en-GB"/>
        </w:rPr>
        <w:t>ating</w:t>
      </w:r>
      <w:r w:rsidR="0058392A" w:rsidRPr="00236659">
        <w:rPr>
          <w:color w:val="808080" w:themeColor="background1" w:themeShade="80"/>
          <w:sz w:val="20"/>
          <w:szCs w:val="20"/>
          <w:lang w:val="en-GB"/>
        </w:rPr>
        <w:t xml:space="preserve"> 0-10V)</w:t>
      </w:r>
    </w:p>
    <w:p w14:paraId="73EC3BD9" w14:textId="30AA990C" w:rsidR="008010AD" w:rsidRPr="00236659" w:rsidRDefault="008010AD" w:rsidP="008010AD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236659">
        <w:rPr>
          <w:color w:val="808080" w:themeColor="background1" w:themeShade="80"/>
          <w:sz w:val="20"/>
          <w:szCs w:val="20"/>
          <w:lang w:val="en-GB"/>
        </w:rPr>
        <w:t>constructi</w:t>
      </w:r>
      <w:r w:rsidR="003E4ABC">
        <w:rPr>
          <w:color w:val="808080" w:themeColor="background1" w:themeShade="80"/>
          <w:sz w:val="20"/>
          <w:szCs w:val="20"/>
          <w:lang w:val="en-GB"/>
        </w:rPr>
        <w:t>on</w:t>
      </w:r>
      <w:r w:rsidRPr="00236659">
        <w:rPr>
          <w:color w:val="808080" w:themeColor="background1" w:themeShade="80"/>
          <w:sz w:val="20"/>
          <w:szCs w:val="20"/>
          <w:lang w:val="en-GB"/>
        </w:rPr>
        <w:tab/>
        <w:t>ele</w:t>
      </w:r>
      <w:r w:rsidR="003E4ABC">
        <w:rPr>
          <w:color w:val="808080" w:themeColor="background1" w:themeShade="80"/>
          <w:sz w:val="20"/>
          <w:szCs w:val="20"/>
          <w:lang w:val="en-GB"/>
        </w:rPr>
        <w:t>c</w:t>
      </w:r>
      <w:r w:rsidRPr="00236659">
        <w:rPr>
          <w:color w:val="808080" w:themeColor="background1" w:themeShade="80"/>
          <w:sz w:val="20"/>
          <w:szCs w:val="20"/>
          <w:lang w:val="en-GB"/>
        </w:rPr>
        <w:t>tro</w:t>
      </w:r>
      <w:r w:rsidR="009219EF" w:rsidRPr="00236659">
        <w:rPr>
          <w:color w:val="808080" w:themeColor="background1" w:themeShade="80"/>
          <w:sz w:val="20"/>
          <w:szCs w:val="20"/>
          <w:lang w:val="en-GB"/>
        </w:rPr>
        <w:t>-</w:t>
      </w:r>
      <w:r w:rsidRPr="00236659">
        <w:rPr>
          <w:color w:val="808080" w:themeColor="background1" w:themeShade="80"/>
          <w:sz w:val="20"/>
          <w:szCs w:val="20"/>
          <w:lang w:val="en-GB"/>
        </w:rPr>
        <w:t>therm</w:t>
      </w:r>
      <w:r w:rsidR="003E4ABC">
        <w:rPr>
          <w:color w:val="808080" w:themeColor="background1" w:themeShade="80"/>
          <w:sz w:val="20"/>
          <w:szCs w:val="20"/>
          <w:lang w:val="en-GB"/>
        </w:rPr>
        <w:t>al</w:t>
      </w:r>
      <w:r w:rsidRPr="00236659">
        <w:rPr>
          <w:color w:val="808080" w:themeColor="background1" w:themeShade="80"/>
          <w:sz w:val="20"/>
          <w:szCs w:val="20"/>
          <w:lang w:val="en-GB"/>
        </w:rPr>
        <w:t xml:space="preserve"> </w:t>
      </w:r>
      <w:r w:rsidR="003E4ABC">
        <w:rPr>
          <w:color w:val="808080" w:themeColor="background1" w:themeShade="80"/>
          <w:sz w:val="20"/>
          <w:szCs w:val="20"/>
          <w:lang w:val="en-GB"/>
        </w:rPr>
        <w:t>head with connector</w:t>
      </w:r>
      <w:r w:rsidRPr="00236659">
        <w:rPr>
          <w:color w:val="808080" w:themeColor="background1" w:themeShade="80"/>
          <w:sz w:val="20"/>
          <w:szCs w:val="20"/>
          <w:lang w:val="en-GB"/>
        </w:rPr>
        <w:t xml:space="preserve"> </w:t>
      </w:r>
    </w:p>
    <w:p w14:paraId="2F751F9E" w14:textId="77777777" w:rsidR="003E4ABC" w:rsidRPr="00236659" w:rsidRDefault="003E4ABC" w:rsidP="003E4AB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version</w:t>
      </w:r>
      <w:r w:rsidRPr="00236659">
        <w:rPr>
          <w:color w:val="808080" w:themeColor="background1" w:themeShade="80"/>
          <w:sz w:val="20"/>
          <w:szCs w:val="20"/>
          <w:lang w:val="en-GB"/>
        </w:rPr>
        <w:tab/>
        <w:t>norm</w:t>
      </w:r>
      <w:r>
        <w:rPr>
          <w:color w:val="808080" w:themeColor="background1" w:themeShade="80"/>
          <w:sz w:val="20"/>
          <w:szCs w:val="20"/>
          <w:lang w:val="en-GB"/>
        </w:rPr>
        <w:t>ally closed</w:t>
      </w:r>
      <w:r w:rsidRPr="00236659">
        <w:rPr>
          <w:color w:val="808080" w:themeColor="background1" w:themeShade="80"/>
          <w:sz w:val="20"/>
          <w:szCs w:val="20"/>
          <w:lang w:val="en-GB"/>
        </w:rPr>
        <w:t xml:space="preserve"> (NC)</w:t>
      </w:r>
    </w:p>
    <w:p w14:paraId="2A84AFDE" w14:textId="07939BCD" w:rsidR="008010AD" w:rsidRPr="00236659" w:rsidRDefault="003E4ABC" w:rsidP="008010AD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operational voltage</w:t>
      </w:r>
      <w:r w:rsidR="00034C48" w:rsidRPr="00236659">
        <w:rPr>
          <w:color w:val="808080" w:themeColor="background1" w:themeShade="80"/>
          <w:sz w:val="20"/>
          <w:szCs w:val="20"/>
          <w:lang w:val="en-GB"/>
        </w:rPr>
        <w:t xml:space="preserve"> </w:t>
      </w:r>
      <w:r w:rsidR="008010AD" w:rsidRPr="00236659">
        <w:rPr>
          <w:color w:val="808080" w:themeColor="background1" w:themeShade="80"/>
          <w:sz w:val="20"/>
          <w:szCs w:val="20"/>
          <w:lang w:val="en-GB"/>
        </w:rPr>
        <w:t>(V)</w:t>
      </w:r>
      <w:r w:rsidR="008010AD" w:rsidRPr="00236659">
        <w:rPr>
          <w:color w:val="808080" w:themeColor="background1" w:themeShade="80"/>
          <w:sz w:val="20"/>
          <w:szCs w:val="20"/>
          <w:lang w:val="en-GB"/>
        </w:rPr>
        <w:tab/>
        <w:t>24VA</w:t>
      </w:r>
      <w:r w:rsidR="00F243F9" w:rsidRPr="00236659">
        <w:rPr>
          <w:color w:val="808080" w:themeColor="background1" w:themeShade="80"/>
          <w:sz w:val="20"/>
          <w:szCs w:val="20"/>
          <w:lang w:val="en-GB"/>
        </w:rPr>
        <w:t>C</w:t>
      </w:r>
    </w:p>
    <w:p w14:paraId="3F5B9C95" w14:textId="20824AE4" w:rsidR="008010AD" w:rsidRPr="00236659" w:rsidRDefault="008010AD" w:rsidP="008010AD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236659">
        <w:rPr>
          <w:color w:val="808080" w:themeColor="background1" w:themeShade="80"/>
          <w:sz w:val="20"/>
          <w:szCs w:val="20"/>
          <w:lang w:val="en-GB"/>
        </w:rPr>
        <w:t>o</w:t>
      </w:r>
      <w:r w:rsidR="00B8274C">
        <w:rPr>
          <w:color w:val="808080" w:themeColor="background1" w:themeShade="80"/>
          <w:sz w:val="20"/>
          <w:szCs w:val="20"/>
          <w:lang w:val="en-GB"/>
        </w:rPr>
        <w:t>perational power</w:t>
      </w:r>
      <w:r w:rsidRPr="00236659">
        <w:rPr>
          <w:color w:val="808080" w:themeColor="background1" w:themeShade="80"/>
          <w:sz w:val="20"/>
          <w:szCs w:val="20"/>
          <w:lang w:val="en-GB"/>
        </w:rPr>
        <w:t xml:space="preserve"> (VA)</w:t>
      </w:r>
      <w:r w:rsidRPr="00236659">
        <w:rPr>
          <w:color w:val="808080" w:themeColor="background1" w:themeShade="80"/>
          <w:sz w:val="20"/>
          <w:szCs w:val="20"/>
          <w:lang w:val="en-GB"/>
        </w:rPr>
        <w:tab/>
      </w:r>
      <w:r w:rsidR="00D114FD" w:rsidRPr="00236659">
        <w:rPr>
          <w:color w:val="808080" w:themeColor="background1" w:themeShade="80"/>
          <w:sz w:val="20"/>
          <w:szCs w:val="20"/>
          <w:lang w:val="en-GB"/>
        </w:rPr>
        <w:t>3,1</w:t>
      </w:r>
    </w:p>
    <w:p w14:paraId="16030B00" w14:textId="02D4325D" w:rsidR="00034C48" w:rsidRPr="00236659" w:rsidRDefault="007772CA" w:rsidP="008010AD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control signal</w:t>
      </w:r>
      <w:r w:rsidR="00034C48" w:rsidRPr="00236659">
        <w:rPr>
          <w:color w:val="808080" w:themeColor="background1" w:themeShade="80"/>
          <w:sz w:val="20"/>
          <w:szCs w:val="20"/>
          <w:lang w:val="en-GB"/>
        </w:rPr>
        <w:t xml:space="preserve"> (V)</w:t>
      </w:r>
      <w:r w:rsidR="00034C48" w:rsidRPr="00236659">
        <w:rPr>
          <w:color w:val="808080" w:themeColor="background1" w:themeShade="80"/>
          <w:sz w:val="20"/>
          <w:szCs w:val="20"/>
          <w:lang w:val="en-GB"/>
        </w:rPr>
        <w:tab/>
        <w:t>0-10VDC</w:t>
      </w:r>
    </w:p>
    <w:p w14:paraId="3892DE2A" w14:textId="33CAFBF6" w:rsidR="008010AD" w:rsidRPr="00236659" w:rsidRDefault="008010AD" w:rsidP="008010AD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236659">
        <w:rPr>
          <w:color w:val="808080" w:themeColor="background1" w:themeShade="80"/>
          <w:sz w:val="20"/>
          <w:szCs w:val="20"/>
          <w:lang w:val="en-GB"/>
        </w:rPr>
        <w:t>materia</w:t>
      </w:r>
      <w:r w:rsidR="007772CA">
        <w:rPr>
          <w:color w:val="808080" w:themeColor="background1" w:themeShade="80"/>
          <w:sz w:val="20"/>
          <w:szCs w:val="20"/>
          <w:lang w:val="en-GB"/>
        </w:rPr>
        <w:t>l</w:t>
      </w:r>
      <w:r w:rsidRPr="00236659">
        <w:rPr>
          <w:color w:val="808080" w:themeColor="background1" w:themeShade="80"/>
          <w:sz w:val="20"/>
          <w:szCs w:val="20"/>
          <w:lang w:val="en-GB"/>
        </w:rPr>
        <w:tab/>
      </w:r>
      <w:r w:rsidR="007772CA" w:rsidRPr="007772CA">
        <w:rPr>
          <w:color w:val="808080" w:themeColor="background1" w:themeShade="80"/>
          <w:sz w:val="20"/>
          <w:szCs w:val="20"/>
          <w:lang w:val="en-GB"/>
        </w:rPr>
        <w:t>moulded plastic</w:t>
      </w:r>
    </w:p>
    <w:p w14:paraId="4560CFE7" w14:textId="77777777" w:rsidR="007772CA" w:rsidRPr="00236659" w:rsidRDefault="007772CA" w:rsidP="007772CA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connection</w:t>
      </w:r>
      <w:r w:rsidRPr="00236659">
        <w:rPr>
          <w:color w:val="808080" w:themeColor="background1" w:themeShade="80"/>
          <w:sz w:val="20"/>
          <w:szCs w:val="20"/>
          <w:lang w:val="en-GB"/>
        </w:rPr>
        <w:tab/>
        <w:t>M30x1,5</w:t>
      </w:r>
    </w:p>
    <w:p w14:paraId="2E149DCC" w14:textId="77777777" w:rsidR="007772CA" w:rsidRPr="00236659" w:rsidRDefault="007772CA" w:rsidP="007772CA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protection class</w:t>
      </w:r>
      <w:r w:rsidRPr="00236659">
        <w:rPr>
          <w:color w:val="808080" w:themeColor="background1" w:themeShade="80"/>
          <w:sz w:val="20"/>
          <w:szCs w:val="20"/>
          <w:lang w:val="en-GB"/>
        </w:rPr>
        <w:tab/>
        <w:t>IP54</w:t>
      </w:r>
    </w:p>
    <w:p w14:paraId="67F65C85" w14:textId="77777777" w:rsidR="007772CA" w:rsidRPr="00236659" w:rsidRDefault="007772CA" w:rsidP="007772CA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ambient temperature</w:t>
      </w:r>
      <w:r w:rsidRPr="00236659">
        <w:rPr>
          <w:color w:val="808080" w:themeColor="background1" w:themeShade="80"/>
          <w:sz w:val="20"/>
          <w:szCs w:val="20"/>
          <w:lang w:val="en-GB"/>
        </w:rPr>
        <w:t xml:space="preserve"> (°C)</w:t>
      </w:r>
      <w:r w:rsidRPr="00236659">
        <w:rPr>
          <w:color w:val="808080" w:themeColor="background1" w:themeShade="80"/>
          <w:sz w:val="20"/>
          <w:szCs w:val="20"/>
          <w:lang w:val="en-GB"/>
        </w:rPr>
        <w:tab/>
        <w:t>0 tot +60</w:t>
      </w:r>
    </w:p>
    <w:p w14:paraId="55AE8522" w14:textId="53DA4974" w:rsidR="009B3FD8" w:rsidRPr="00236659" w:rsidRDefault="007772CA" w:rsidP="009B3FD8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actuator stroke</w:t>
      </w:r>
      <w:r w:rsidR="009B3FD8" w:rsidRPr="00236659">
        <w:rPr>
          <w:color w:val="808080" w:themeColor="background1" w:themeShade="80"/>
          <w:sz w:val="20"/>
          <w:szCs w:val="20"/>
          <w:lang w:val="en-GB"/>
        </w:rPr>
        <w:t xml:space="preserve"> (mm)</w:t>
      </w:r>
      <w:r w:rsidR="009B3FD8" w:rsidRPr="00236659">
        <w:rPr>
          <w:color w:val="808080" w:themeColor="background1" w:themeShade="80"/>
          <w:sz w:val="20"/>
          <w:szCs w:val="20"/>
          <w:lang w:val="en-GB"/>
        </w:rPr>
        <w:tab/>
        <w:t>4/5/6,</w:t>
      </w:r>
      <w:r w:rsidR="00375540" w:rsidRPr="00236659">
        <w:rPr>
          <w:color w:val="808080" w:themeColor="background1" w:themeShade="80"/>
          <w:sz w:val="20"/>
          <w:szCs w:val="20"/>
          <w:lang w:val="en-GB"/>
        </w:rPr>
        <w:t>5</w:t>
      </w:r>
    </w:p>
    <w:p w14:paraId="23365AB8" w14:textId="01825163" w:rsidR="009B3FD8" w:rsidRPr="00236659" w:rsidRDefault="007772CA" w:rsidP="009B3FD8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stroke time</w:t>
      </w:r>
      <w:r w:rsidR="009B3FD8" w:rsidRPr="00236659">
        <w:rPr>
          <w:color w:val="808080" w:themeColor="background1" w:themeShade="80"/>
          <w:sz w:val="20"/>
          <w:szCs w:val="20"/>
          <w:lang w:val="en-GB"/>
        </w:rPr>
        <w:t xml:space="preserve"> (min.)</w:t>
      </w:r>
      <w:r w:rsidR="009B3FD8" w:rsidRPr="00236659">
        <w:rPr>
          <w:color w:val="808080" w:themeColor="background1" w:themeShade="80"/>
          <w:sz w:val="20"/>
          <w:szCs w:val="20"/>
          <w:lang w:val="en-GB"/>
        </w:rPr>
        <w:tab/>
        <w:t>ca.3,5/4/5</w:t>
      </w:r>
    </w:p>
    <w:p w14:paraId="754E41F6" w14:textId="50739124" w:rsidR="008010AD" w:rsidRPr="00236659" w:rsidRDefault="007772CA" w:rsidP="008010AD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actuating force</w:t>
      </w:r>
      <w:r w:rsidR="008010AD" w:rsidRPr="00236659">
        <w:rPr>
          <w:color w:val="808080" w:themeColor="background1" w:themeShade="80"/>
          <w:sz w:val="20"/>
          <w:szCs w:val="20"/>
          <w:lang w:val="en-GB"/>
        </w:rPr>
        <w:t xml:space="preserve"> (N)</w:t>
      </w:r>
      <w:r w:rsidR="008010AD" w:rsidRPr="00236659">
        <w:rPr>
          <w:color w:val="808080" w:themeColor="background1" w:themeShade="80"/>
          <w:sz w:val="20"/>
          <w:szCs w:val="20"/>
          <w:lang w:val="en-GB"/>
        </w:rPr>
        <w:tab/>
        <w:t>100/125</w:t>
      </w:r>
    </w:p>
    <w:p w14:paraId="564560B8" w14:textId="1CF142FD" w:rsidR="008010AD" w:rsidRPr="00236659" w:rsidRDefault="008010AD" w:rsidP="008010AD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236659">
        <w:rPr>
          <w:color w:val="808080" w:themeColor="background1" w:themeShade="80"/>
          <w:sz w:val="20"/>
          <w:szCs w:val="20"/>
          <w:lang w:val="en-GB"/>
        </w:rPr>
        <w:t>CE-conformit</w:t>
      </w:r>
      <w:r w:rsidR="007772CA">
        <w:rPr>
          <w:color w:val="808080" w:themeColor="background1" w:themeShade="80"/>
          <w:sz w:val="20"/>
          <w:szCs w:val="20"/>
          <w:lang w:val="en-GB"/>
        </w:rPr>
        <w:t>y</w:t>
      </w:r>
      <w:r w:rsidRPr="00236659">
        <w:rPr>
          <w:color w:val="808080" w:themeColor="background1" w:themeShade="80"/>
          <w:sz w:val="20"/>
          <w:szCs w:val="20"/>
          <w:lang w:val="en-GB"/>
        </w:rPr>
        <w:tab/>
        <w:t>EN60730-1</w:t>
      </w:r>
    </w:p>
    <w:p w14:paraId="3E9C517B" w14:textId="1B8E8EC8" w:rsidR="008010AD" w:rsidRPr="00236659" w:rsidRDefault="00140884" w:rsidP="008010AD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connecting cable</w:t>
      </w:r>
      <w:r>
        <w:rPr>
          <w:color w:val="808080" w:themeColor="background1" w:themeShade="80"/>
          <w:sz w:val="20"/>
          <w:szCs w:val="20"/>
          <w:lang w:val="en-GB"/>
        </w:rPr>
        <w:tab/>
      </w:r>
      <w:r w:rsidR="008010AD" w:rsidRPr="00236659">
        <w:rPr>
          <w:color w:val="808080" w:themeColor="background1" w:themeShade="80"/>
          <w:sz w:val="20"/>
          <w:szCs w:val="20"/>
          <w:lang w:val="en-GB"/>
        </w:rPr>
        <w:t>1</w:t>
      </w:r>
      <w:r w:rsidR="00375540" w:rsidRPr="00236659">
        <w:rPr>
          <w:color w:val="808080" w:themeColor="background1" w:themeShade="80"/>
          <w:sz w:val="20"/>
          <w:szCs w:val="20"/>
          <w:lang w:val="en-GB"/>
        </w:rPr>
        <w:t>,5</w:t>
      </w:r>
      <w:r w:rsidR="008010AD" w:rsidRPr="00236659">
        <w:rPr>
          <w:color w:val="808080" w:themeColor="background1" w:themeShade="80"/>
          <w:sz w:val="20"/>
          <w:szCs w:val="20"/>
          <w:lang w:val="en-GB"/>
        </w:rPr>
        <w:t xml:space="preserve">m; </w:t>
      </w:r>
      <w:r w:rsidR="00375540" w:rsidRPr="00236659">
        <w:rPr>
          <w:color w:val="808080" w:themeColor="background1" w:themeShade="80"/>
          <w:sz w:val="20"/>
          <w:szCs w:val="20"/>
          <w:lang w:val="en-GB"/>
        </w:rPr>
        <w:t>3</w:t>
      </w:r>
      <w:r w:rsidR="008010AD" w:rsidRPr="00236659">
        <w:rPr>
          <w:color w:val="808080" w:themeColor="background1" w:themeShade="80"/>
          <w:sz w:val="20"/>
          <w:szCs w:val="20"/>
          <w:lang w:val="en-GB"/>
        </w:rPr>
        <w:t xml:space="preserve"> </w:t>
      </w:r>
      <w:r>
        <w:rPr>
          <w:color w:val="808080" w:themeColor="background1" w:themeShade="80"/>
          <w:sz w:val="20"/>
          <w:szCs w:val="20"/>
          <w:lang w:val="en-GB"/>
        </w:rPr>
        <w:t>core</w:t>
      </w:r>
    </w:p>
    <w:p w14:paraId="0DEE9EF9" w14:textId="5FFBEEFF" w:rsidR="008010AD" w:rsidRPr="00236659" w:rsidRDefault="00B202B7" w:rsidP="008010AD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a</w:t>
      </w:r>
      <w:r w:rsidR="00140884">
        <w:rPr>
          <w:color w:val="808080" w:themeColor="background1" w:themeShade="80"/>
          <w:sz w:val="20"/>
          <w:szCs w:val="20"/>
          <w:lang w:val="en-GB"/>
        </w:rPr>
        <w:t>dditional features</w:t>
      </w:r>
      <w:r w:rsidR="008010AD" w:rsidRPr="00236659">
        <w:rPr>
          <w:color w:val="808080" w:themeColor="background1" w:themeShade="80"/>
          <w:sz w:val="20"/>
          <w:szCs w:val="20"/>
          <w:lang w:val="en-GB"/>
        </w:rPr>
        <w:tab/>
        <w:t>visu</w:t>
      </w:r>
      <w:r w:rsidR="00140884">
        <w:rPr>
          <w:color w:val="808080" w:themeColor="background1" w:themeShade="80"/>
          <w:sz w:val="20"/>
          <w:szCs w:val="20"/>
          <w:lang w:val="en-GB"/>
        </w:rPr>
        <w:t>al</w:t>
      </w:r>
      <w:r w:rsidR="008010AD" w:rsidRPr="00236659">
        <w:rPr>
          <w:color w:val="808080" w:themeColor="background1" w:themeShade="80"/>
          <w:sz w:val="20"/>
          <w:szCs w:val="20"/>
          <w:lang w:val="en-GB"/>
        </w:rPr>
        <w:t xml:space="preserve"> control open/</w:t>
      </w:r>
      <w:r w:rsidR="00140884">
        <w:rPr>
          <w:color w:val="808080" w:themeColor="background1" w:themeShade="80"/>
          <w:sz w:val="20"/>
          <w:szCs w:val="20"/>
          <w:lang w:val="en-GB"/>
        </w:rPr>
        <w:t>closed</w:t>
      </w:r>
      <w:r w:rsidR="008010AD" w:rsidRPr="00236659">
        <w:rPr>
          <w:color w:val="808080" w:themeColor="background1" w:themeShade="80"/>
          <w:sz w:val="20"/>
          <w:szCs w:val="20"/>
          <w:lang w:val="en-GB"/>
        </w:rPr>
        <w:br/>
        <w:t xml:space="preserve"> </w:t>
      </w:r>
      <w:r w:rsidR="008010AD" w:rsidRPr="00236659">
        <w:rPr>
          <w:color w:val="808080" w:themeColor="background1" w:themeShade="80"/>
          <w:sz w:val="20"/>
          <w:szCs w:val="20"/>
          <w:lang w:val="en-GB"/>
        </w:rPr>
        <w:tab/>
        <w:t>first-open functi</w:t>
      </w:r>
      <w:r w:rsidR="00140884">
        <w:rPr>
          <w:color w:val="808080" w:themeColor="background1" w:themeShade="80"/>
          <w:sz w:val="20"/>
          <w:szCs w:val="20"/>
          <w:lang w:val="en-GB"/>
        </w:rPr>
        <w:t>on</w:t>
      </w:r>
    </w:p>
    <w:p w14:paraId="3553EB14" w14:textId="77777777" w:rsidR="00140884" w:rsidRPr="00236659" w:rsidRDefault="00140884" w:rsidP="00140884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>
        <w:rPr>
          <w:snapToGrid w:val="0"/>
          <w:color w:val="808080" w:themeColor="background1" w:themeShade="80"/>
          <w:sz w:val="20"/>
          <w:szCs w:val="20"/>
          <w:lang w:val="en-GB"/>
        </w:rPr>
        <w:t>add-ons</w:t>
      </w:r>
    </w:p>
    <w:p w14:paraId="6F6E1E67" w14:textId="77777777" w:rsidR="00140884" w:rsidRPr="00236659" w:rsidRDefault="00140884" w:rsidP="00140884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0E436F">
        <w:rPr>
          <w:snapToGrid w:val="0"/>
          <w:color w:val="808080" w:themeColor="background1" w:themeShade="80"/>
          <w:sz w:val="20"/>
          <w:szCs w:val="20"/>
          <w:lang w:val="en-GB"/>
        </w:rPr>
        <w:t>technical manual; hydraulic charts; electronic measuring device BC3</w:t>
      </w:r>
    </w:p>
    <w:p w14:paraId="6D502FAA" w14:textId="6E9141D6" w:rsidR="00296EE3" w:rsidRPr="00236659" w:rsidRDefault="00140884" w:rsidP="00140884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hyperlink r:id="rId10" w:history="1">
        <w:r w:rsidRPr="00236659">
          <w:rPr>
            <w:rStyle w:val="Hyperlink"/>
            <w:color w:val="808080" w:themeColor="background1" w:themeShade="80"/>
            <w:sz w:val="20"/>
            <w:szCs w:val="20"/>
            <w:lang w:val="en-GB"/>
          </w:rPr>
          <w:t>www.aalberts-ips.nl</w:t>
        </w:r>
      </w:hyperlink>
    </w:p>
    <w:p w14:paraId="6E7197E7" w14:textId="0FD50ED3" w:rsidR="00361C6B" w:rsidRPr="00236659" w:rsidRDefault="00361C6B">
      <w:pPr>
        <w:rPr>
          <w:color w:val="808080" w:themeColor="background1" w:themeShade="80"/>
          <w:sz w:val="20"/>
          <w:szCs w:val="20"/>
          <w:lang w:val="en-GB"/>
        </w:rPr>
      </w:pPr>
      <w:r w:rsidRPr="00236659">
        <w:rPr>
          <w:color w:val="808080" w:themeColor="background1" w:themeShade="80"/>
          <w:sz w:val="20"/>
          <w:szCs w:val="20"/>
          <w:lang w:val="en-GB"/>
        </w:rPr>
        <w:br w:type="page"/>
      </w:r>
    </w:p>
    <w:p w14:paraId="38E16DFA" w14:textId="76C018D9" w:rsidR="00361C6B" w:rsidRPr="00236659" w:rsidRDefault="00361C6B" w:rsidP="00296EE3">
      <w:pPr>
        <w:pStyle w:val="Kop4"/>
        <w:rPr>
          <w:lang w:val="en-GB"/>
        </w:rPr>
      </w:pPr>
      <w:r w:rsidRPr="00236659">
        <w:rPr>
          <w:lang w:val="en-GB"/>
        </w:rPr>
        <w:lastRenderedPageBreak/>
        <w:t>AP02</w:t>
      </w:r>
      <w:r w:rsidRPr="00236659">
        <w:rPr>
          <w:lang w:val="en-GB"/>
        </w:rPr>
        <w:tab/>
        <w:t>ele</w:t>
      </w:r>
      <w:r w:rsidR="00656B40">
        <w:rPr>
          <w:lang w:val="en-GB"/>
        </w:rPr>
        <w:t>c</w:t>
      </w:r>
      <w:r w:rsidRPr="00236659">
        <w:rPr>
          <w:lang w:val="en-GB"/>
        </w:rPr>
        <w:t>tro-motori</w:t>
      </w:r>
      <w:r w:rsidR="00656B40">
        <w:rPr>
          <w:lang w:val="en-GB"/>
        </w:rPr>
        <w:t>c</w:t>
      </w:r>
      <w:r w:rsidRPr="00236659">
        <w:rPr>
          <w:lang w:val="en-GB"/>
        </w:rPr>
        <w:t xml:space="preserve"> actuator modul</w:t>
      </w:r>
      <w:r w:rsidR="00656B40">
        <w:rPr>
          <w:lang w:val="en-GB"/>
        </w:rPr>
        <w:t>ating</w:t>
      </w:r>
      <w:r w:rsidR="00296EE3" w:rsidRPr="00236659">
        <w:rPr>
          <w:lang w:val="en-GB"/>
        </w:rPr>
        <w:br/>
        <w:t xml:space="preserve"> </w:t>
      </w:r>
      <w:r w:rsidR="00296EE3" w:rsidRPr="00236659">
        <w:rPr>
          <w:lang w:val="en-GB"/>
        </w:rPr>
        <w:tab/>
      </w:r>
      <w:r w:rsidR="00296EE3" w:rsidRPr="00236659">
        <w:rPr>
          <w:lang w:val="en-GB"/>
        </w:rPr>
        <w:tab/>
      </w:r>
      <w:r w:rsidRPr="00236659">
        <w:rPr>
          <w:lang w:val="en-GB"/>
        </w:rPr>
        <w:t>(proportion</w:t>
      </w:r>
      <w:r w:rsidR="00656B40">
        <w:rPr>
          <w:lang w:val="en-GB"/>
        </w:rPr>
        <w:t>al control</w:t>
      </w:r>
      <w:r w:rsidRPr="00236659">
        <w:rPr>
          <w:lang w:val="en-GB"/>
        </w:rPr>
        <w:t>)</w:t>
      </w:r>
    </w:p>
    <w:p w14:paraId="5902EC3B" w14:textId="225DF1DC" w:rsidR="001C1524" w:rsidRPr="00236659" w:rsidRDefault="00656B40" w:rsidP="001C1524">
      <w:p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B14DEC">
        <w:rPr>
          <w:color w:val="808080" w:themeColor="background1" w:themeShade="80"/>
          <w:sz w:val="20"/>
          <w:szCs w:val="20"/>
          <w:lang w:val="en-GB"/>
        </w:rPr>
        <w:t xml:space="preserve">Where hydraulic balance in the installation requires </w:t>
      </w:r>
      <w:r>
        <w:rPr>
          <w:color w:val="808080" w:themeColor="background1" w:themeShade="80"/>
          <w:sz w:val="20"/>
          <w:szCs w:val="20"/>
          <w:lang w:val="en-GB"/>
        </w:rPr>
        <w:t>this</w:t>
      </w:r>
      <w:r w:rsidRPr="00B14DEC">
        <w:rPr>
          <w:color w:val="808080" w:themeColor="background1" w:themeShade="80"/>
          <w:sz w:val="20"/>
          <w:szCs w:val="20"/>
          <w:lang w:val="en-GB"/>
        </w:rPr>
        <w:t xml:space="preserve">, provide the </w:t>
      </w:r>
      <w:r>
        <w:rPr>
          <w:color w:val="808080" w:themeColor="background1" w:themeShade="80"/>
          <w:sz w:val="20"/>
          <w:szCs w:val="20"/>
          <w:lang w:val="en-GB"/>
        </w:rPr>
        <w:t>dynamic control valves with</w:t>
      </w:r>
      <w:r w:rsidRPr="00B14DEC">
        <w:rPr>
          <w:color w:val="808080" w:themeColor="background1" w:themeShade="80"/>
          <w:sz w:val="20"/>
          <w:szCs w:val="20"/>
          <w:lang w:val="en-GB"/>
        </w:rPr>
        <w:t xml:space="preserve"> the following</w:t>
      </w:r>
      <w:r w:rsidRPr="00236659">
        <w:rPr>
          <w:color w:val="808080" w:themeColor="background1" w:themeShade="80"/>
          <w:sz w:val="20"/>
          <w:szCs w:val="20"/>
          <w:lang w:val="en-GB"/>
        </w:rPr>
        <w:t xml:space="preserve"> actuator:</w:t>
      </w:r>
    </w:p>
    <w:p w14:paraId="3B44E9CF" w14:textId="5796329A" w:rsidR="00361C6B" w:rsidRPr="00236659" w:rsidRDefault="00656B40" w:rsidP="00361C6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manufacturer</w:t>
      </w:r>
      <w:r w:rsidR="00361C6B" w:rsidRPr="00236659">
        <w:rPr>
          <w:color w:val="808080" w:themeColor="background1" w:themeShade="80"/>
          <w:sz w:val="20"/>
          <w:szCs w:val="20"/>
          <w:lang w:val="en-GB"/>
        </w:rPr>
        <w:tab/>
        <w:t>Apollo</w:t>
      </w:r>
    </w:p>
    <w:p w14:paraId="5DCA89CE" w14:textId="2BCC2AE0" w:rsidR="00361C6B" w:rsidRPr="00236659" w:rsidRDefault="00361C6B" w:rsidP="00656B40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236659">
        <w:rPr>
          <w:color w:val="808080" w:themeColor="background1" w:themeShade="80"/>
          <w:sz w:val="20"/>
          <w:szCs w:val="20"/>
          <w:lang w:val="en-GB"/>
        </w:rPr>
        <w:t>type</w:t>
      </w:r>
      <w:r w:rsidRPr="00236659">
        <w:rPr>
          <w:color w:val="808080" w:themeColor="background1" w:themeShade="80"/>
          <w:sz w:val="20"/>
          <w:szCs w:val="20"/>
          <w:lang w:val="en-GB"/>
        </w:rPr>
        <w:tab/>
        <w:t>A</w:t>
      </w:r>
      <w:r w:rsidR="00661540" w:rsidRPr="00236659">
        <w:rPr>
          <w:color w:val="808080" w:themeColor="background1" w:themeShade="80"/>
          <w:sz w:val="20"/>
          <w:szCs w:val="20"/>
          <w:lang w:val="en-GB"/>
        </w:rPr>
        <w:t>P02</w:t>
      </w:r>
      <w:r w:rsidRPr="00236659">
        <w:rPr>
          <w:color w:val="808080" w:themeColor="background1" w:themeShade="80"/>
          <w:sz w:val="20"/>
          <w:szCs w:val="20"/>
          <w:lang w:val="en-GB"/>
        </w:rPr>
        <w:t xml:space="preserve"> (</w:t>
      </w:r>
      <w:r w:rsidR="00661540" w:rsidRPr="00236659">
        <w:rPr>
          <w:color w:val="808080" w:themeColor="background1" w:themeShade="80"/>
          <w:sz w:val="20"/>
          <w:szCs w:val="20"/>
          <w:lang w:val="en-GB"/>
        </w:rPr>
        <w:t>proportion</w:t>
      </w:r>
      <w:r w:rsidR="00656B40">
        <w:rPr>
          <w:color w:val="808080" w:themeColor="background1" w:themeShade="80"/>
          <w:sz w:val="20"/>
          <w:szCs w:val="20"/>
          <w:lang w:val="en-GB"/>
        </w:rPr>
        <w:t>al</w:t>
      </w:r>
      <w:r w:rsidRPr="00236659">
        <w:rPr>
          <w:color w:val="808080" w:themeColor="background1" w:themeShade="80"/>
          <w:sz w:val="20"/>
          <w:szCs w:val="20"/>
          <w:lang w:val="en-GB"/>
        </w:rPr>
        <w:t xml:space="preserve"> 0-10V)</w:t>
      </w:r>
    </w:p>
    <w:p w14:paraId="3E159B59" w14:textId="4503AB10" w:rsidR="00361C6B" w:rsidRPr="00236659" w:rsidRDefault="00361C6B" w:rsidP="00361C6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236659">
        <w:rPr>
          <w:color w:val="808080" w:themeColor="background1" w:themeShade="80"/>
          <w:sz w:val="20"/>
          <w:szCs w:val="20"/>
          <w:lang w:val="en-GB"/>
        </w:rPr>
        <w:t>constructi</w:t>
      </w:r>
      <w:r w:rsidR="003F42F7">
        <w:rPr>
          <w:color w:val="808080" w:themeColor="background1" w:themeShade="80"/>
          <w:sz w:val="20"/>
          <w:szCs w:val="20"/>
          <w:lang w:val="en-GB"/>
        </w:rPr>
        <w:t>on</w:t>
      </w:r>
      <w:r w:rsidRPr="00236659">
        <w:rPr>
          <w:color w:val="808080" w:themeColor="background1" w:themeShade="80"/>
          <w:sz w:val="20"/>
          <w:szCs w:val="20"/>
          <w:lang w:val="en-GB"/>
        </w:rPr>
        <w:tab/>
        <w:t>ele</w:t>
      </w:r>
      <w:r w:rsidR="003F42F7">
        <w:rPr>
          <w:color w:val="808080" w:themeColor="background1" w:themeShade="80"/>
          <w:sz w:val="20"/>
          <w:szCs w:val="20"/>
          <w:lang w:val="en-GB"/>
        </w:rPr>
        <w:t>c</w:t>
      </w:r>
      <w:r w:rsidRPr="00236659">
        <w:rPr>
          <w:color w:val="808080" w:themeColor="background1" w:themeShade="80"/>
          <w:sz w:val="20"/>
          <w:szCs w:val="20"/>
          <w:lang w:val="en-GB"/>
        </w:rPr>
        <w:t>tro-</w:t>
      </w:r>
      <w:r w:rsidR="00661540" w:rsidRPr="00236659">
        <w:rPr>
          <w:color w:val="808080" w:themeColor="background1" w:themeShade="80"/>
          <w:sz w:val="20"/>
          <w:szCs w:val="20"/>
          <w:lang w:val="en-GB"/>
        </w:rPr>
        <w:t>motori</w:t>
      </w:r>
      <w:r w:rsidR="003F42F7">
        <w:rPr>
          <w:color w:val="808080" w:themeColor="background1" w:themeShade="80"/>
          <w:sz w:val="20"/>
          <w:szCs w:val="20"/>
          <w:lang w:val="en-GB"/>
        </w:rPr>
        <w:t>c head with connector</w:t>
      </w:r>
      <w:r w:rsidRPr="00236659">
        <w:rPr>
          <w:color w:val="808080" w:themeColor="background1" w:themeShade="80"/>
          <w:sz w:val="20"/>
          <w:szCs w:val="20"/>
          <w:lang w:val="en-GB"/>
        </w:rPr>
        <w:t xml:space="preserve"> </w:t>
      </w:r>
    </w:p>
    <w:p w14:paraId="5DF5744E" w14:textId="20B6DF0D" w:rsidR="00361C6B" w:rsidRPr="00236659" w:rsidRDefault="003F42F7" w:rsidP="00361C6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version</w:t>
      </w:r>
      <w:r w:rsidR="00361C6B" w:rsidRPr="00236659">
        <w:rPr>
          <w:color w:val="808080" w:themeColor="background1" w:themeShade="80"/>
          <w:sz w:val="20"/>
          <w:szCs w:val="20"/>
          <w:lang w:val="en-GB"/>
        </w:rPr>
        <w:tab/>
        <w:t>norma</w:t>
      </w:r>
      <w:r>
        <w:rPr>
          <w:color w:val="808080" w:themeColor="background1" w:themeShade="80"/>
          <w:sz w:val="20"/>
          <w:szCs w:val="20"/>
          <w:lang w:val="en-GB"/>
        </w:rPr>
        <w:t>lly closed</w:t>
      </w:r>
      <w:r w:rsidR="00361C6B" w:rsidRPr="00236659">
        <w:rPr>
          <w:color w:val="808080" w:themeColor="background1" w:themeShade="80"/>
          <w:sz w:val="20"/>
          <w:szCs w:val="20"/>
          <w:lang w:val="en-GB"/>
        </w:rPr>
        <w:t xml:space="preserve"> (NC)</w:t>
      </w:r>
      <w:r w:rsidR="003D54F5" w:rsidRPr="00236659">
        <w:rPr>
          <w:color w:val="808080" w:themeColor="background1" w:themeShade="80"/>
          <w:sz w:val="20"/>
          <w:szCs w:val="20"/>
          <w:lang w:val="en-GB"/>
        </w:rPr>
        <w:t xml:space="preserve"> / norma</w:t>
      </w:r>
      <w:r>
        <w:rPr>
          <w:color w:val="808080" w:themeColor="background1" w:themeShade="80"/>
          <w:sz w:val="20"/>
          <w:szCs w:val="20"/>
          <w:lang w:val="en-GB"/>
        </w:rPr>
        <w:t>lly</w:t>
      </w:r>
      <w:r w:rsidR="003D54F5" w:rsidRPr="00236659">
        <w:rPr>
          <w:color w:val="808080" w:themeColor="background1" w:themeShade="80"/>
          <w:sz w:val="20"/>
          <w:szCs w:val="20"/>
          <w:lang w:val="en-GB"/>
        </w:rPr>
        <w:t xml:space="preserve"> open (NO)</w:t>
      </w:r>
    </w:p>
    <w:p w14:paraId="2C7BBF69" w14:textId="750C2FA3" w:rsidR="00361C6B" w:rsidRPr="00236659" w:rsidRDefault="003F42F7" w:rsidP="00361C6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operational voltage</w:t>
      </w:r>
      <w:r w:rsidR="00361C6B" w:rsidRPr="00236659">
        <w:rPr>
          <w:color w:val="808080" w:themeColor="background1" w:themeShade="80"/>
          <w:sz w:val="20"/>
          <w:szCs w:val="20"/>
          <w:lang w:val="en-GB"/>
        </w:rPr>
        <w:t xml:space="preserve"> (V)</w:t>
      </w:r>
      <w:r w:rsidR="00361C6B" w:rsidRPr="00236659">
        <w:rPr>
          <w:color w:val="808080" w:themeColor="background1" w:themeShade="80"/>
          <w:sz w:val="20"/>
          <w:szCs w:val="20"/>
          <w:lang w:val="en-GB"/>
        </w:rPr>
        <w:tab/>
        <w:t>24VAC</w:t>
      </w:r>
    </w:p>
    <w:p w14:paraId="226AE847" w14:textId="6C6AB9EE" w:rsidR="00361C6B" w:rsidRPr="00236659" w:rsidRDefault="003F42F7" w:rsidP="00361C6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operational power</w:t>
      </w:r>
      <w:r w:rsidR="00361C6B" w:rsidRPr="00236659">
        <w:rPr>
          <w:color w:val="808080" w:themeColor="background1" w:themeShade="80"/>
          <w:sz w:val="20"/>
          <w:szCs w:val="20"/>
          <w:lang w:val="en-GB"/>
        </w:rPr>
        <w:t xml:space="preserve"> (VA)</w:t>
      </w:r>
      <w:r w:rsidR="00361C6B" w:rsidRPr="00236659">
        <w:rPr>
          <w:color w:val="808080" w:themeColor="background1" w:themeShade="80"/>
          <w:sz w:val="20"/>
          <w:szCs w:val="20"/>
          <w:lang w:val="en-GB"/>
        </w:rPr>
        <w:tab/>
      </w:r>
      <w:r w:rsidR="00E763D9" w:rsidRPr="00236659">
        <w:rPr>
          <w:color w:val="808080" w:themeColor="background1" w:themeShade="80"/>
          <w:sz w:val="20"/>
          <w:szCs w:val="20"/>
          <w:lang w:val="en-GB"/>
        </w:rPr>
        <w:t>2,5</w:t>
      </w:r>
    </w:p>
    <w:p w14:paraId="7A5DAA0E" w14:textId="41959152" w:rsidR="00361C6B" w:rsidRPr="00236659" w:rsidRDefault="003F42F7" w:rsidP="00361C6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control signal</w:t>
      </w:r>
      <w:r w:rsidR="00361C6B" w:rsidRPr="00236659">
        <w:rPr>
          <w:color w:val="808080" w:themeColor="background1" w:themeShade="80"/>
          <w:sz w:val="20"/>
          <w:szCs w:val="20"/>
          <w:lang w:val="en-GB"/>
        </w:rPr>
        <w:t xml:space="preserve"> (V)</w:t>
      </w:r>
      <w:r w:rsidR="00361C6B" w:rsidRPr="00236659">
        <w:rPr>
          <w:color w:val="808080" w:themeColor="background1" w:themeShade="80"/>
          <w:sz w:val="20"/>
          <w:szCs w:val="20"/>
          <w:lang w:val="en-GB"/>
        </w:rPr>
        <w:tab/>
        <w:t>0-10VDC</w:t>
      </w:r>
    </w:p>
    <w:p w14:paraId="7651D91D" w14:textId="59487FC0" w:rsidR="00361C6B" w:rsidRPr="00236659" w:rsidRDefault="00361C6B" w:rsidP="00361C6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236659">
        <w:rPr>
          <w:color w:val="808080" w:themeColor="background1" w:themeShade="80"/>
          <w:sz w:val="20"/>
          <w:szCs w:val="20"/>
          <w:lang w:val="en-GB"/>
        </w:rPr>
        <w:t>material</w:t>
      </w:r>
      <w:r w:rsidRPr="00236659">
        <w:rPr>
          <w:color w:val="808080" w:themeColor="background1" w:themeShade="80"/>
          <w:sz w:val="20"/>
          <w:szCs w:val="20"/>
          <w:lang w:val="en-GB"/>
        </w:rPr>
        <w:tab/>
      </w:r>
      <w:r w:rsidR="00517D84">
        <w:rPr>
          <w:color w:val="808080" w:themeColor="background1" w:themeShade="80"/>
          <w:sz w:val="20"/>
          <w:szCs w:val="20"/>
          <w:lang w:val="en-GB"/>
        </w:rPr>
        <w:t>moulded plastic</w:t>
      </w:r>
    </w:p>
    <w:p w14:paraId="3D031B75" w14:textId="4A9F6440" w:rsidR="00361C6B" w:rsidRPr="00236659" w:rsidRDefault="00517D84" w:rsidP="00361C6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connection</w:t>
      </w:r>
      <w:r w:rsidR="00361C6B" w:rsidRPr="00236659">
        <w:rPr>
          <w:color w:val="808080" w:themeColor="background1" w:themeShade="80"/>
          <w:sz w:val="20"/>
          <w:szCs w:val="20"/>
          <w:lang w:val="en-GB"/>
        </w:rPr>
        <w:tab/>
        <w:t>M30x1,5</w:t>
      </w:r>
    </w:p>
    <w:p w14:paraId="3B411CF7" w14:textId="65AD0460" w:rsidR="00361C6B" w:rsidRPr="00236659" w:rsidRDefault="00517D84" w:rsidP="00361C6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protection class</w:t>
      </w:r>
      <w:r w:rsidR="00361C6B" w:rsidRPr="00236659">
        <w:rPr>
          <w:color w:val="808080" w:themeColor="background1" w:themeShade="80"/>
          <w:sz w:val="20"/>
          <w:szCs w:val="20"/>
          <w:lang w:val="en-GB"/>
        </w:rPr>
        <w:tab/>
        <w:t>IP</w:t>
      </w:r>
      <w:r w:rsidR="00691FE5" w:rsidRPr="00236659">
        <w:rPr>
          <w:color w:val="808080" w:themeColor="background1" w:themeShade="80"/>
          <w:sz w:val="20"/>
          <w:szCs w:val="20"/>
          <w:lang w:val="en-GB"/>
        </w:rPr>
        <w:t>43</w:t>
      </w:r>
    </w:p>
    <w:p w14:paraId="4C00F1D1" w14:textId="35CA9FA5" w:rsidR="00361C6B" w:rsidRPr="00236659" w:rsidRDefault="00517D84" w:rsidP="00361C6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 xml:space="preserve">ambient </w:t>
      </w:r>
      <w:r w:rsidR="00361C6B" w:rsidRPr="00236659">
        <w:rPr>
          <w:color w:val="808080" w:themeColor="background1" w:themeShade="80"/>
          <w:sz w:val="20"/>
          <w:szCs w:val="20"/>
          <w:lang w:val="en-GB"/>
        </w:rPr>
        <w:t>temperatu</w:t>
      </w:r>
      <w:r>
        <w:rPr>
          <w:color w:val="808080" w:themeColor="background1" w:themeShade="80"/>
          <w:sz w:val="20"/>
          <w:szCs w:val="20"/>
          <w:lang w:val="en-GB"/>
        </w:rPr>
        <w:t>re</w:t>
      </w:r>
      <w:r w:rsidR="00361C6B" w:rsidRPr="00236659">
        <w:rPr>
          <w:color w:val="808080" w:themeColor="background1" w:themeShade="80"/>
          <w:sz w:val="20"/>
          <w:szCs w:val="20"/>
          <w:lang w:val="en-GB"/>
        </w:rPr>
        <w:t xml:space="preserve"> (°C)</w:t>
      </w:r>
      <w:r w:rsidR="00361C6B" w:rsidRPr="00236659">
        <w:rPr>
          <w:color w:val="808080" w:themeColor="background1" w:themeShade="80"/>
          <w:sz w:val="20"/>
          <w:szCs w:val="20"/>
          <w:lang w:val="en-GB"/>
        </w:rPr>
        <w:tab/>
        <w:t>0 tot +60</w:t>
      </w:r>
    </w:p>
    <w:p w14:paraId="5B49C0B5" w14:textId="7BA1BF04" w:rsidR="00361C6B" w:rsidRPr="00236659" w:rsidRDefault="00517D84" w:rsidP="00361C6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actuator stroke</w:t>
      </w:r>
      <w:r w:rsidR="00361C6B" w:rsidRPr="00236659">
        <w:rPr>
          <w:color w:val="808080" w:themeColor="background1" w:themeShade="80"/>
          <w:sz w:val="20"/>
          <w:szCs w:val="20"/>
          <w:lang w:val="en-GB"/>
        </w:rPr>
        <w:t xml:space="preserve"> (mm)</w:t>
      </w:r>
      <w:r w:rsidR="00361C6B" w:rsidRPr="00236659">
        <w:rPr>
          <w:color w:val="808080" w:themeColor="background1" w:themeShade="80"/>
          <w:sz w:val="20"/>
          <w:szCs w:val="20"/>
          <w:lang w:val="en-GB"/>
        </w:rPr>
        <w:tab/>
      </w:r>
      <w:r w:rsidR="00E84E0C" w:rsidRPr="00236659">
        <w:rPr>
          <w:color w:val="808080" w:themeColor="background1" w:themeShade="80"/>
          <w:sz w:val="20"/>
          <w:szCs w:val="20"/>
          <w:lang w:val="en-GB"/>
        </w:rPr>
        <w:t>6,3</w:t>
      </w:r>
    </w:p>
    <w:p w14:paraId="3772BB2B" w14:textId="11E6A46B" w:rsidR="00361C6B" w:rsidRPr="00236659" w:rsidRDefault="00517D84" w:rsidP="00361C6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stroke time</w:t>
      </w:r>
      <w:r w:rsidR="00361C6B" w:rsidRPr="00236659">
        <w:rPr>
          <w:color w:val="808080" w:themeColor="background1" w:themeShade="80"/>
          <w:sz w:val="20"/>
          <w:szCs w:val="20"/>
          <w:lang w:val="en-GB"/>
        </w:rPr>
        <w:t xml:space="preserve"> </w:t>
      </w:r>
      <w:r w:rsidR="00E227E5" w:rsidRPr="00236659">
        <w:rPr>
          <w:color w:val="808080" w:themeColor="background1" w:themeShade="80"/>
          <w:sz w:val="20"/>
          <w:szCs w:val="20"/>
          <w:lang w:val="en-GB"/>
        </w:rPr>
        <w:t>(s/min)</w:t>
      </w:r>
      <w:r w:rsidR="00361C6B" w:rsidRPr="00236659">
        <w:rPr>
          <w:color w:val="808080" w:themeColor="background1" w:themeShade="80"/>
          <w:sz w:val="20"/>
          <w:szCs w:val="20"/>
          <w:lang w:val="en-GB"/>
        </w:rPr>
        <w:tab/>
      </w:r>
      <w:r w:rsidR="00E227E5" w:rsidRPr="00236659">
        <w:rPr>
          <w:color w:val="808080" w:themeColor="background1" w:themeShade="80"/>
          <w:sz w:val="20"/>
          <w:szCs w:val="20"/>
          <w:lang w:val="en-GB"/>
        </w:rPr>
        <w:t>8</w:t>
      </w:r>
    </w:p>
    <w:p w14:paraId="47832B2D" w14:textId="7A66DC29" w:rsidR="00361C6B" w:rsidRPr="00236659" w:rsidRDefault="00517D84" w:rsidP="00361C6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actuating force</w:t>
      </w:r>
      <w:r w:rsidR="00361C6B" w:rsidRPr="00236659">
        <w:rPr>
          <w:color w:val="808080" w:themeColor="background1" w:themeShade="80"/>
          <w:sz w:val="20"/>
          <w:szCs w:val="20"/>
          <w:lang w:val="en-GB"/>
        </w:rPr>
        <w:t xml:space="preserve"> (N)</w:t>
      </w:r>
      <w:r w:rsidR="00361C6B" w:rsidRPr="00236659">
        <w:rPr>
          <w:color w:val="808080" w:themeColor="background1" w:themeShade="80"/>
          <w:sz w:val="20"/>
          <w:szCs w:val="20"/>
          <w:lang w:val="en-GB"/>
        </w:rPr>
        <w:tab/>
        <w:t>1</w:t>
      </w:r>
      <w:r w:rsidR="00E227E5" w:rsidRPr="00236659">
        <w:rPr>
          <w:color w:val="808080" w:themeColor="background1" w:themeShade="80"/>
          <w:sz w:val="20"/>
          <w:szCs w:val="20"/>
          <w:lang w:val="en-GB"/>
        </w:rPr>
        <w:t>20</w:t>
      </w:r>
      <w:r w:rsidR="00361C6B" w:rsidRPr="00236659">
        <w:rPr>
          <w:color w:val="808080" w:themeColor="background1" w:themeShade="80"/>
          <w:sz w:val="20"/>
          <w:szCs w:val="20"/>
          <w:lang w:val="en-GB"/>
        </w:rPr>
        <w:tab/>
      </w:r>
    </w:p>
    <w:p w14:paraId="0E1C2CED" w14:textId="2A73E867" w:rsidR="00361C6B" w:rsidRPr="00236659" w:rsidRDefault="00361C6B" w:rsidP="00361C6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236659">
        <w:rPr>
          <w:color w:val="808080" w:themeColor="background1" w:themeShade="80"/>
          <w:sz w:val="20"/>
          <w:szCs w:val="20"/>
          <w:lang w:val="en-GB"/>
        </w:rPr>
        <w:t>CE-conformit</w:t>
      </w:r>
      <w:r w:rsidR="00A241AB">
        <w:rPr>
          <w:color w:val="808080" w:themeColor="background1" w:themeShade="80"/>
          <w:sz w:val="20"/>
          <w:szCs w:val="20"/>
          <w:lang w:val="en-GB"/>
        </w:rPr>
        <w:t>y</w:t>
      </w:r>
      <w:r w:rsidRPr="00236659">
        <w:rPr>
          <w:color w:val="808080" w:themeColor="background1" w:themeShade="80"/>
          <w:sz w:val="20"/>
          <w:szCs w:val="20"/>
          <w:lang w:val="en-GB"/>
        </w:rPr>
        <w:tab/>
        <w:t>EN60730-1</w:t>
      </w:r>
    </w:p>
    <w:p w14:paraId="69F42FD3" w14:textId="7E36ACEE" w:rsidR="00361C6B" w:rsidRPr="00236659" w:rsidRDefault="00A241AB" w:rsidP="00361C6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connecting cable</w:t>
      </w:r>
      <w:r w:rsidR="00361C6B" w:rsidRPr="00236659">
        <w:rPr>
          <w:color w:val="808080" w:themeColor="background1" w:themeShade="80"/>
          <w:sz w:val="20"/>
          <w:szCs w:val="20"/>
          <w:lang w:val="en-GB"/>
        </w:rPr>
        <w:tab/>
        <w:t xml:space="preserve">1,5m; 3 </w:t>
      </w:r>
      <w:r w:rsidR="00696182">
        <w:rPr>
          <w:color w:val="808080" w:themeColor="background1" w:themeShade="80"/>
          <w:sz w:val="20"/>
          <w:szCs w:val="20"/>
          <w:lang w:val="en-GB"/>
        </w:rPr>
        <w:t>core</w:t>
      </w:r>
    </w:p>
    <w:p w14:paraId="57DBA68A" w14:textId="26E57A44" w:rsidR="00361C6B" w:rsidRPr="00236659" w:rsidRDefault="00A241AB" w:rsidP="00361C6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additional feat</w:t>
      </w:r>
      <w:r w:rsidR="00B202B7">
        <w:rPr>
          <w:color w:val="808080" w:themeColor="background1" w:themeShade="80"/>
          <w:sz w:val="20"/>
          <w:szCs w:val="20"/>
          <w:lang w:val="en-GB"/>
        </w:rPr>
        <w:t>ures</w:t>
      </w:r>
      <w:r w:rsidR="00361C6B" w:rsidRPr="00236659">
        <w:rPr>
          <w:color w:val="808080" w:themeColor="background1" w:themeShade="80"/>
          <w:sz w:val="20"/>
          <w:szCs w:val="20"/>
          <w:lang w:val="en-GB"/>
        </w:rPr>
        <w:tab/>
        <w:t>visu</w:t>
      </w:r>
      <w:r w:rsidR="00B202B7">
        <w:rPr>
          <w:color w:val="808080" w:themeColor="background1" w:themeShade="80"/>
          <w:sz w:val="20"/>
          <w:szCs w:val="20"/>
          <w:lang w:val="en-GB"/>
        </w:rPr>
        <w:t>al</w:t>
      </w:r>
      <w:r w:rsidR="00361C6B" w:rsidRPr="00236659">
        <w:rPr>
          <w:color w:val="808080" w:themeColor="background1" w:themeShade="80"/>
          <w:sz w:val="20"/>
          <w:szCs w:val="20"/>
          <w:lang w:val="en-GB"/>
        </w:rPr>
        <w:t xml:space="preserve"> control </w:t>
      </w:r>
      <w:r w:rsidR="00696182">
        <w:rPr>
          <w:color w:val="808080" w:themeColor="background1" w:themeShade="80"/>
          <w:sz w:val="20"/>
          <w:szCs w:val="20"/>
          <w:lang w:val="en-GB"/>
        </w:rPr>
        <w:t>with</w:t>
      </w:r>
      <w:r w:rsidR="00B202B7">
        <w:rPr>
          <w:color w:val="808080" w:themeColor="background1" w:themeShade="80"/>
          <w:sz w:val="20"/>
          <w:szCs w:val="20"/>
          <w:lang w:val="en-GB"/>
        </w:rPr>
        <w:t xml:space="preserve"> </w:t>
      </w:r>
      <w:r w:rsidR="00696182">
        <w:rPr>
          <w:color w:val="808080" w:themeColor="background1" w:themeShade="80"/>
          <w:sz w:val="20"/>
          <w:szCs w:val="20"/>
          <w:lang w:val="en-GB"/>
        </w:rPr>
        <w:t>double colour</w:t>
      </w:r>
      <w:r w:rsidR="00956FA7" w:rsidRPr="00236659">
        <w:rPr>
          <w:color w:val="808080" w:themeColor="background1" w:themeShade="80"/>
          <w:sz w:val="20"/>
          <w:szCs w:val="20"/>
          <w:lang w:val="en-GB"/>
        </w:rPr>
        <w:t xml:space="preserve"> LED</w:t>
      </w:r>
      <w:r w:rsidR="00361C6B" w:rsidRPr="00236659">
        <w:rPr>
          <w:color w:val="808080" w:themeColor="background1" w:themeShade="80"/>
          <w:sz w:val="20"/>
          <w:szCs w:val="20"/>
          <w:lang w:val="en-GB"/>
        </w:rPr>
        <w:br/>
        <w:t xml:space="preserve"> </w:t>
      </w:r>
      <w:r w:rsidR="00361C6B" w:rsidRPr="00236659">
        <w:rPr>
          <w:color w:val="808080" w:themeColor="background1" w:themeShade="80"/>
          <w:sz w:val="20"/>
          <w:szCs w:val="20"/>
          <w:lang w:val="en-GB"/>
        </w:rPr>
        <w:tab/>
      </w:r>
      <w:r w:rsidR="00691FE5" w:rsidRPr="00236659">
        <w:rPr>
          <w:color w:val="808080" w:themeColor="background1" w:themeShade="80"/>
          <w:sz w:val="20"/>
          <w:szCs w:val="20"/>
          <w:lang w:val="en-GB"/>
        </w:rPr>
        <w:t xml:space="preserve">direct </w:t>
      </w:r>
      <w:r w:rsidR="00696182">
        <w:rPr>
          <w:color w:val="808080" w:themeColor="background1" w:themeShade="80"/>
          <w:sz w:val="20"/>
          <w:szCs w:val="20"/>
          <w:lang w:val="en-GB"/>
        </w:rPr>
        <w:t>acting</w:t>
      </w:r>
    </w:p>
    <w:p w14:paraId="325A12B9" w14:textId="77777777" w:rsidR="00696182" w:rsidRPr="00236659" w:rsidRDefault="00696182" w:rsidP="00696182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>
        <w:rPr>
          <w:snapToGrid w:val="0"/>
          <w:color w:val="808080" w:themeColor="background1" w:themeShade="80"/>
          <w:sz w:val="20"/>
          <w:szCs w:val="20"/>
          <w:lang w:val="en-GB"/>
        </w:rPr>
        <w:t>add-ons</w:t>
      </w:r>
    </w:p>
    <w:p w14:paraId="448D01B3" w14:textId="77777777" w:rsidR="00696182" w:rsidRPr="00236659" w:rsidRDefault="00696182" w:rsidP="00696182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0E436F">
        <w:rPr>
          <w:snapToGrid w:val="0"/>
          <w:color w:val="808080" w:themeColor="background1" w:themeShade="80"/>
          <w:sz w:val="20"/>
          <w:szCs w:val="20"/>
          <w:lang w:val="en-GB"/>
        </w:rPr>
        <w:t>technical manual; hydraulic charts; electronic measuring device BC3</w:t>
      </w:r>
    </w:p>
    <w:p w14:paraId="10E5601C" w14:textId="7086F63C" w:rsidR="00296EE3" w:rsidRPr="00236659" w:rsidRDefault="00696182" w:rsidP="00696182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hyperlink r:id="rId11" w:history="1">
        <w:r w:rsidRPr="00236659">
          <w:rPr>
            <w:rStyle w:val="Hyperlink"/>
            <w:color w:val="808080" w:themeColor="background1" w:themeShade="80"/>
            <w:sz w:val="20"/>
            <w:szCs w:val="20"/>
            <w:lang w:val="en-GB"/>
          </w:rPr>
          <w:t>www.aalberts-ips.nl</w:t>
        </w:r>
      </w:hyperlink>
    </w:p>
    <w:p w14:paraId="7BA65D09" w14:textId="238C4AA8" w:rsidR="00626A2C" w:rsidRPr="00236659" w:rsidRDefault="00626A2C">
      <w:pPr>
        <w:rPr>
          <w:color w:val="808080" w:themeColor="background1" w:themeShade="80"/>
          <w:sz w:val="20"/>
          <w:szCs w:val="20"/>
          <w:lang w:val="en-GB"/>
        </w:rPr>
      </w:pPr>
      <w:r w:rsidRPr="00236659">
        <w:rPr>
          <w:color w:val="808080" w:themeColor="background1" w:themeShade="80"/>
          <w:sz w:val="20"/>
          <w:szCs w:val="20"/>
          <w:lang w:val="en-GB"/>
        </w:rPr>
        <w:br w:type="page"/>
      </w:r>
    </w:p>
    <w:p w14:paraId="4D547413" w14:textId="40302429" w:rsidR="00626A2C" w:rsidRPr="00236659" w:rsidRDefault="00626A2C" w:rsidP="00296EE3">
      <w:pPr>
        <w:pStyle w:val="Kop4"/>
        <w:rPr>
          <w:lang w:val="en-GB"/>
        </w:rPr>
      </w:pPr>
      <w:r w:rsidRPr="00236659">
        <w:rPr>
          <w:lang w:val="en-GB"/>
        </w:rPr>
        <w:lastRenderedPageBreak/>
        <w:t>AP01</w:t>
      </w:r>
      <w:r w:rsidRPr="00236659">
        <w:rPr>
          <w:lang w:val="en-GB"/>
        </w:rPr>
        <w:tab/>
        <w:t>ele</w:t>
      </w:r>
      <w:r w:rsidR="00696182">
        <w:rPr>
          <w:lang w:val="en-GB"/>
        </w:rPr>
        <w:t>c</w:t>
      </w:r>
      <w:r w:rsidRPr="00236659">
        <w:rPr>
          <w:lang w:val="en-GB"/>
        </w:rPr>
        <w:t>tro-motori</w:t>
      </w:r>
      <w:r w:rsidR="00696182">
        <w:rPr>
          <w:lang w:val="en-GB"/>
        </w:rPr>
        <w:t>c</w:t>
      </w:r>
      <w:r w:rsidRPr="00236659">
        <w:rPr>
          <w:lang w:val="en-GB"/>
        </w:rPr>
        <w:t xml:space="preserve"> actuator modul</w:t>
      </w:r>
      <w:r w:rsidR="009C612B">
        <w:rPr>
          <w:lang w:val="en-GB"/>
        </w:rPr>
        <w:t>ating</w:t>
      </w:r>
      <w:r w:rsidR="00296EE3" w:rsidRPr="00236659">
        <w:rPr>
          <w:lang w:val="en-GB"/>
        </w:rPr>
        <w:br/>
        <w:t xml:space="preserve"> </w:t>
      </w:r>
      <w:r w:rsidR="00296EE3" w:rsidRPr="00236659">
        <w:rPr>
          <w:lang w:val="en-GB"/>
        </w:rPr>
        <w:tab/>
      </w:r>
      <w:r w:rsidR="00296EE3" w:rsidRPr="00236659">
        <w:rPr>
          <w:lang w:val="en-GB"/>
        </w:rPr>
        <w:tab/>
      </w:r>
      <w:r w:rsidR="00F06A18" w:rsidRPr="00236659">
        <w:rPr>
          <w:lang w:val="en-GB"/>
        </w:rPr>
        <w:t>(proportion</w:t>
      </w:r>
      <w:r w:rsidR="009C612B">
        <w:rPr>
          <w:lang w:val="en-GB"/>
        </w:rPr>
        <w:t>al</w:t>
      </w:r>
      <w:r w:rsidR="00F06A18" w:rsidRPr="00236659">
        <w:rPr>
          <w:lang w:val="en-GB"/>
        </w:rPr>
        <w:t xml:space="preserve"> </w:t>
      </w:r>
      <w:r w:rsidR="009C612B">
        <w:rPr>
          <w:lang w:val="en-GB"/>
        </w:rPr>
        <w:t>control with feedback</w:t>
      </w:r>
      <w:r w:rsidR="00F06A18" w:rsidRPr="00236659">
        <w:rPr>
          <w:lang w:val="en-GB"/>
        </w:rPr>
        <w:t>)</w:t>
      </w:r>
    </w:p>
    <w:p w14:paraId="4F33519E" w14:textId="370B66DA" w:rsidR="001C1524" w:rsidRPr="00236659" w:rsidRDefault="009C612B" w:rsidP="001C1524">
      <w:p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B14DEC">
        <w:rPr>
          <w:color w:val="808080" w:themeColor="background1" w:themeShade="80"/>
          <w:sz w:val="20"/>
          <w:szCs w:val="20"/>
          <w:lang w:val="en-GB"/>
        </w:rPr>
        <w:t xml:space="preserve">Where hydraulic balance in the installation requires </w:t>
      </w:r>
      <w:r>
        <w:rPr>
          <w:color w:val="808080" w:themeColor="background1" w:themeShade="80"/>
          <w:sz w:val="20"/>
          <w:szCs w:val="20"/>
          <w:lang w:val="en-GB"/>
        </w:rPr>
        <w:t>this</w:t>
      </w:r>
      <w:r w:rsidRPr="00B14DEC">
        <w:rPr>
          <w:color w:val="808080" w:themeColor="background1" w:themeShade="80"/>
          <w:sz w:val="20"/>
          <w:szCs w:val="20"/>
          <w:lang w:val="en-GB"/>
        </w:rPr>
        <w:t xml:space="preserve">, provide the </w:t>
      </w:r>
      <w:r>
        <w:rPr>
          <w:color w:val="808080" w:themeColor="background1" w:themeShade="80"/>
          <w:sz w:val="20"/>
          <w:szCs w:val="20"/>
          <w:lang w:val="en-GB"/>
        </w:rPr>
        <w:t>dynamic control valves with</w:t>
      </w:r>
      <w:r w:rsidRPr="00B14DEC">
        <w:rPr>
          <w:color w:val="808080" w:themeColor="background1" w:themeShade="80"/>
          <w:sz w:val="20"/>
          <w:szCs w:val="20"/>
          <w:lang w:val="en-GB"/>
        </w:rPr>
        <w:t xml:space="preserve"> the following</w:t>
      </w:r>
      <w:r w:rsidRPr="00236659">
        <w:rPr>
          <w:color w:val="808080" w:themeColor="background1" w:themeShade="80"/>
          <w:sz w:val="20"/>
          <w:szCs w:val="20"/>
          <w:lang w:val="en-GB"/>
        </w:rPr>
        <w:t xml:space="preserve"> actuator:</w:t>
      </w:r>
    </w:p>
    <w:p w14:paraId="3BF5CDFA" w14:textId="5E3DFE6A" w:rsidR="00626A2C" w:rsidRPr="00236659" w:rsidRDefault="009C612B" w:rsidP="00626A2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manufacturer</w:t>
      </w:r>
      <w:r w:rsidR="00626A2C" w:rsidRPr="00236659">
        <w:rPr>
          <w:color w:val="808080" w:themeColor="background1" w:themeShade="80"/>
          <w:sz w:val="20"/>
          <w:szCs w:val="20"/>
          <w:lang w:val="en-GB"/>
        </w:rPr>
        <w:tab/>
        <w:t>Apollo</w:t>
      </w:r>
    </w:p>
    <w:p w14:paraId="5FEBB7D3" w14:textId="0DD5EA98" w:rsidR="00626A2C" w:rsidRPr="00236659" w:rsidRDefault="00626A2C" w:rsidP="009C612B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236659">
        <w:rPr>
          <w:color w:val="808080" w:themeColor="background1" w:themeShade="80"/>
          <w:sz w:val="20"/>
          <w:szCs w:val="20"/>
          <w:lang w:val="en-GB"/>
        </w:rPr>
        <w:t>type</w:t>
      </w:r>
      <w:r w:rsidRPr="00236659">
        <w:rPr>
          <w:color w:val="808080" w:themeColor="background1" w:themeShade="80"/>
          <w:sz w:val="20"/>
          <w:szCs w:val="20"/>
          <w:lang w:val="en-GB"/>
        </w:rPr>
        <w:tab/>
        <w:t>AP0</w:t>
      </w:r>
      <w:r w:rsidR="00F06A18" w:rsidRPr="00236659">
        <w:rPr>
          <w:color w:val="808080" w:themeColor="background1" w:themeShade="80"/>
          <w:sz w:val="20"/>
          <w:szCs w:val="20"/>
          <w:lang w:val="en-GB"/>
        </w:rPr>
        <w:t>1</w:t>
      </w:r>
      <w:r w:rsidRPr="00236659">
        <w:rPr>
          <w:color w:val="808080" w:themeColor="background1" w:themeShade="80"/>
          <w:sz w:val="20"/>
          <w:szCs w:val="20"/>
          <w:lang w:val="en-GB"/>
        </w:rPr>
        <w:t xml:space="preserve"> (proportion</w:t>
      </w:r>
      <w:r w:rsidR="009C612B">
        <w:rPr>
          <w:color w:val="808080" w:themeColor="background1" w:themeShade="80"/>
          <w:sz w:val="20"/>
          <w:szCs w:val="20"/>
          <w:lang w:val="en-GB"/>
        </w:rPr>
        <w:t>al</w:t>
      </w:r>
      <w:r w:rsidRPr="00236659">
        <w:rPr>
          <w:color w:val="808080" w:themeColor="background1" w:themeShade="80"/>
          <w:sz w:val="20"/>
          <w:szCs w:val="20"/>
          <w:lang w:val="en-GB"/>
        </w:rPr>
        <w:t xml:space="preserve"> 0-10V</w:t>
      </w:r>
      <w:r w:rsidR="00F06A18" w:rsidRPr="00236659">
        <w:rPr>
          <w:color w:val="808080" w:themeColor="background1" w:themeShade="80"/>
          <w:sz w:val="20"/>
          <w:szCs w:val="20"/>
          <w:lang w:val="en-GB"/>
        </w:rPr>
        <w:t xml:space="preserve">, </w:t>
      </w:r>
      <w:r w:rsidR="009C612B">
        <w:rPr>
          <w:color w:val="808080" w:themeColor="background1" w:themeShade="80"/>
          <w:sz w:val="20"/>
          <w:szCs w:val="20"/>
          <w:lang w:val="en-GB"/>
        </w:rPr>
        <w:t>feedback</w:t>
      </w:r>
      <w:r w:rsidRPr="00236659">
        <w:rPr>
          <w:color w:val="808080" w:themeColor="background1" w:themeShade="80"/>
          <w:sz w:val="20"/>
          <w:szCs w:val="20"/>
          <w:lang w:val="en-GB"/>
        </w:rPr>
        <w:t>)</w:t>
      </w:r>
    </w:p>
    <w:p w14:paraId="70F808D8" w14:textId="3BF70795" w:rsidR="00626A2C" w:rsidRPr="00236659" w:rsidRDefault="00626A2C" w:rsidP="00626A2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236659">
        <w:rPr>
          <w:color w:val="808080" w:themeColor="background1" w:themeShade="80"/>
          <w:sz w:val="20"/>
          <w:szCs w:val="20"/>
          <w:lang w:val="en-GB"/>
        </w:rPr>
        <w:t>construct</w:t>
      </w:r>
      <w:r w:rsidR="009C612B">
        <w:rPr>
          <w:color w:val="808080" w:themeColor="background1" w:themeShade="80"/>
          <w:sz w:val="20"/>
          <w:szCs w:val="20"/>
          <w:lang w:val="en-GB"/>
        </w:rPr>
        <w:t>ion</w:t>
      </w:r>
      <w:r w:rsidRPr="00236659">
        <w:rPr>
          <w:color w:val="808080" w:themeColor="background1" w:themeShade="80"/>
          <w:sz w:val="20"/>
          <w:szCs w:val="20"/>
          <w:lang w:val="en-GB"/>
        </w:rPr>
        <w:tab/>
        <w:t>ele</w:t>
      </w:r>
      <w:r w:rsidR="009C612B">
        <w:rPr>
          <w:color w:val="808080" w:themeColor="background1" w:themeShade="80"/>
          <w:sz w:val="20"/>
          <w:szCs w:val="20"/>
          <w:lang w:val="en-GB"/>
        </w:rPr>
        <w:t>c</w:t>
      </w:r>
      <w:r w:rsidRPr="00236659">
        <w:rPr>
          <w:color w:val="808080" w:themeColor="background1" w:themeShade="80"/>
          <w:sz w:val="20"/>
          <w:szCs w:val="20"/>
          <w:lang w:val="en-GB"/>
        </w:rPr>
        <w:t>tro-motori</w:t>
      </w:r>
      <w:r w:rsidR="009C612B">
        <w:rPr>
          <w:color w:val="808080" w:themeColor="background1" w:themeShade="80"/>
          <w:sz w:val="20"/>
          <w:szCs w:val="20"/>
          <w:lang w:val="en-GB"/>
        </w:rPr>
        <w:t>c head with connector</w:t>
      </w:r>
      <w:r w:rsidRPr="00236659">
        <w:rPr>
          <w:color w:val="808080" w:themeColor="background1" w:themeShade="80"/>
          <w:sz w:val="20"/>
          <w:szCs w:val="20"/>
          <w:lang w:val="en-GB"/>
        </w:rPr>
        <w:t xml:space="preserve"> </w:t>
      </w:r>
    </w:p>
    <w:p w14:paraId="76783596" w14:textId="1E20D895" w:rsidR="00626A2C" w:rsidRPr="00236659" w:rsidRDefault="009C612B" w:rsidP="00626A2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version</w:t>
      </w:r>
      <w:r w:rsidR="00626A2C" w:rsidRPr="00236659">
        <w:rPr>
          <w:color w:val="808080" w:themeColor="background1" w:themeShade="80"/>
          <w:sz w:val="20"/>
          <w:szCs w:val="20"/>
          <w:lang w:val="en-GB"/>
        </w:rPr>
        <w:tab/>
        <w:t>norma</w:t>
      </w:r>
      <w:r>
        <w:rPr>
          <w:color w:val="808080" w:themeColor="background1" w:themeShade="80"/>
          <w:sz w:val="20"/>
          <w:szCs w:val="20"/>
          <w:lang w:val="en-GB"/>
        </w:rPr>
        <w:t>lly closed</w:t>
      </w:r>
      <w:r w:rsidR="00626A2C" w:rsidRPr="00236659">
        <w:rPr>
          <w:color w:val="808080" w:themeColor="background1" w:themeShade="80"/>
          <w:sz w:val="20"/>
          <w:szCs w:val="20"/>
          <w:lang w:val="en-GB"/>
        </w:rPr>
        <w:t xml:space="preserve"> (NC) / norma</w:t>
      </w:r>
      <w:r>
        <w:rPr>
          <w:color w:val="808080" w:themeColor="background1" w:themeShade="80"/>
          <w:sz w:val="20"/>
          <w:szCs w:val="20"/>
          <w:lang w:val="en-GB"/>
        </w:rPr>
        <w:t>lly open</w:t>
      </w:r>
      <w:r w:rsidR="00626A2C" w:rsidRPr="00236659">
        <w:rPr>
          <w:color w:val="808080" w:themeColor="background1" w:themeShade="80"/>
          <w:sz w:val="20"/>
          <w:szCs w:val="20"/>
          <w:lang w:val="en-GB"/>
        </w:rPr>
        <w:t xml:space="preserve"> (NO)</w:t>
      </w:r>
    </w:p>
    <w:p w14:paraId="36428B72" w14:textId="77777777" w:rsidR="00F64E38" w:rsidRPr="00236659" w:rsidRDefault="00F64E38" w:rsidP="00F64E38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operational voltage</w:t>
      </w:r>
      <w:r w:rsidRPr="00236659">
        <w:rPr>
          <w:color w:val="808080" w:themeColor="background1" w:themeShade="80"/>
          <w:sz w:val="20"/>
          <w:szCs w:val="20"/>
          <w:lang w:val="en-GB"/>
        </w:rPr>
        <w:t xml:space="preserve"> (V)</w:t>
      </w:r>
      <w:r w:rsidRPr="00236659">
        <w:rPr>
          <w:color w:val="808080" w:themeColor="background1" w:themeShade="80"/>
          <w:sz w:val="20"/>
          <w:szCs w:val="20"/>
          <w:lang w:val="en-GB"/>
        </w:rPr>
        <w:tab/>
        <w:t>24VAC</w:t>
      </w:r>
    </w:p>
    <w:p w14:paraId="061196CD" w14:textId="40C9FB98" w:rsidR="00626A2C" w:rsidRPr="00236659" w:rsidRDefault="00626A2C" w:rsidP="00626A2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236659">
        <w:rPr>
          <w:color w:val="808080" w:themeColor="background1" w:themeShade="80"/>
          <w:sz w:val="20"/>
          <w:szCs w:val="20"/>
          <w:lang w:val="en-GB"/>
        </w:rPr>
        <w:t>op</w:t>
      </w:r>
      <w:r w:rsidR="00F64E38">
        <w:rPr>
          <w:color w:val="808080" w:themeColor="background1" w:themeShade="80"/>
          <w:sz w:val="20"/>
          <w:szCs w:val="20"/>
          <w:lang w:val="en-GB"/>
        </w:rPr>
        <w:t>erational power</w:t>
      </w:r>
      <w:r w:rsidRPr="00236659">
        <w:rPr>
          <w:color w:val="808080" w:themeColor="background1" w:themeShade="80"/>
          <w:sz w:val="20"/>
          <w:szCs w:val="20"/>
          <w:lang w:val="en-GB"/>
        </w:rPr>
        <w:t xml:space="preserve"> (VA)</w:t>
      </w:r>
      <w:r w:rsidRPr="00236659">
        <w:rPr>
          <w:color w:val="808080" w:themeColor="background1" w:themeShade="80"/>
          <w:sz w:val="20"/>
          <w:szCs w:val="20"/>
          <w:lang w:val="en-GB"/>
        </w:rPr>
        <w:tab/>
      </w:r>
      <w:r w:rsidR="001372EF" w:rsidRPr="00236659">
        <w:rPr>
          <w:color w:val="808080" w:themeColor="background1" w:themeShade="80"/>
          <w:sz w:val="20"/>
          <w:szCs w:val="20"/>
          <w:lang w:val="en-GB"/>
        </w:rPr>
        <w:t>6</w:t>
      </w:r>
    </w:p>
    <w:p w14:paraId="6BD2D890" w14:textId="41A97E3D" w:rsidR="00626A2C" w:rsidRPr="00236659" w:rsidRDefault="00F64E38" w:rsidP="00626A2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control signal</w:t>
      </w:r>
      <w:r w:rsidR="00626A2C" w:rsidRPr="00236659">
        <w:rPr>
          <w:color w:val="808080" w:themeColor="background1" w:themeShade="80"/>
          <w:sz w:val="20"/>
          <w:szCs w:val="20"/>
          <w:lang w:val="en-GB"/>
        </w:rPr>
        <w:t xml:space="preserve"> (V)</w:t>
      </w:r>
      <w:r w:rsidR="00626A2C" w:rsidRPr="00236659">
        <w:rPr>
          <w:color w:val="808080" w:themeColor="background1" w:themeShade="80"/>
          <w:sz w:val="20"/>
          <w:szCs w:val="20"/>
          <w:lang w:val="en-GB"/>
        </w:rPr>
        <w:tab/>
        <w:t>0-10VDC</w:t>
      </w:r>
    </w:p>
    <w:p w14:paraId="12CAFEF5" w14:textId="52F0F253" w:rsidR="00626A2C" w:rsidRPr="00236659" w:rsidRDefault="00626A2C" w:rsidP="00626A2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236659">
        <w:rPr>
          <w:color w:val="808080" w:themeColor="background1" w:themeShade="80"/>
          <w:sz w:val="20"/>
          <w:szCs w:val="20"/>
          <w:lang w:val="en-GB"/>
        </w:rPr>
        <w:t>materia</w:t>
      </w:r>
      <w:r w:rsidR="00F64E38">
        <w:rPr>
          <w:color w:val="808080" w:themeColor="background1" w:themeShade="80"/>
          <w:sz w:val="20"/>
          <w:szCs w:val="20"/>
          <w:lang w:val="en-GB"/>
        </w:rPr>
        <w:t>l</w:t>
      </w:r>
      <w:r w:rsidRPr="00236659">
        <w:rPr>
          <w:color w:val="808080" w:themeColor="background1" w:themeShade="80"/>
          <w:sz w:val="20"/>
          <w:szCs w:val="20"/>
          <w:lang w:val="en-GB"/>
        </w:rPr>
        <w:tab/>
      </w:r>
      <w:r w:rsidR="00F64E38">
        <w:rPr>
          <w:color w:val="808080" w:themeColor="background1" w:themeShade="80"/>
          <w:sz w:val="20"/>
          <w:szCs w:val="20"/>
          <w:lang w:val="en-GB"/>
        </w:rPr>
        <w:t>moulded plastic</w:t>
      </w:r>
    </w:p>
    <w:p w14:paraId="10A3AD30" w14:textId="71EC80CE" w:rsidR="00626A2C" w:rsidRPr="00236659" w:rsidRDefault="00F64E38" w:rsidP="00626A2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connection</w:t>
      </w:r>
      <w:r w:rsidR="00626A2C" w:rsidRPr="00236659">
        <w:rPr>
          <w:color w:val="808080" w:themeColor="background1" w:themeShade="80"/>
          <w:sz w:val="20"/>
          <w:szCs w:val="20"/>
          <w:lang w:val="en-GB"/>
        </w:rPr>
        <w:tab/>
        <w:t>M30x1,5</w:t>
      </w:r>
    </w:p>
    <w:p w14:paraId="7237B60B" w14:textId="5F872D82" w:rsidR="00626A2C" w:rsidRPr="00236659" w:rsidRDefault="00910159" w:rsidP="00626A2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protection class</w:t>
      </w:r>
      <w:r w:rsidR="00626A2C" w:rsidRPr="00236659">
        <w:rPr>
          <w:color w:val="808080" w:themeColor="background1" w:themeShade="80"/>
          <w:sz w:val="20"/>
          <w:szCs w:val="20"/>
          <w:lang w:val="en-GB"/>
        </w:rPr>
        <w:tab/>
        <w:t>IP</w:t>
      </w:r>
      <w:r w:rsidR="001372EF" w:rsidRPr="00236659">
        <w:rPr>
          <w:color w:val="808080" w:themeColor="background1" w:themeShade="80"/>
          <w:sz w:val="20"/>
          <w:szCs w:val="20"/>
          <w:lang w:val="en-GB"/>
        </w:rPr>
        <w:t>54</w:t>
      </w:r>
    </w:p>
    <w:p w14:paraId="5E4FB942" w14:textId="1D2BAAE8" w:rsidR="00626A2C" w:rsidRPr="00236659" w:rsidRDefault="00910159" w:rsidP="00626A2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ambient temperature</w:t>
      </w:r>
      <w:r w:rsidR="00626A2C" w:rsidRPr="00236659">
        <w:rPr>
          <w:color w:val="808080" w:themeColor="background1" w:themeShade="80"/>
          <w:sz w:val="20"/>
          <w:szCs w:val="20"/>
          <w:lang w:val="en-GB"/>
        </w:rPr>
        <w:t xml:space="preserve"> (°C)</w:t>
      </w:r>
      <w:r w:rsidR="00626A2C" w:rsidRPr="00236659">
        <w:rPr>
          <w:color w:val="808080" w:themeColor="background1" w:themeShade="80"/>
          <w:sz w:val="20"/>
          <w:szCs w:val="20"/>
          <w:lang w:val="en-GB"/>
        </w:rPr>
        <w:tab/>
        <w:t>0 tot +60</w:t>
      </w:r>
    </w:p>
    <w:p w14:paraId="3382FD28" w14:textId="379AE9A8" w:rsidR="00626A2C" w:rsidRPr="00236659" w:rsidRDefault="00910159" w:rsidP="00626A2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actuator stroke</w:t>
      </w:r>
      <w:r w:rsidR="00626A2C" w:rsidRPr="00236659">
        <w:rPr>
          <w:color w:val="808080" w:themeColor="background1" w:themeShade="80"/>
          <w:sz w:val="20"/>
          <w:szCs w:val="20"/>
          <w:lang w:val="en-GB"/>
        </w:rPr>
        <w:t xml:space="preserve"> (mm)</w:t>
      </w:r>
      <w:r w:rsidR="00626A2C" w:rsidRPr="00236659">
        <w:rPr>
          <w:color w:val="808080" w:themeColor="background1" w:themeShade="80"/>
          <w:sz w:val="20"/>
          <w:szCs w:val="20"/>
          <w:lang w:val="en-GB"/>
        </w:rPr>
        <w:tab/>
      </w:r>
      <w:r w:rsidR="00E84E0C" w:rsidRPr="00236659">
        <w:rPr>
          <w:color w:val="808080" w:themeColor="background1" w:themeShade="80"/>
          <w:sz w:val="20"/>
          <w:szCs w:val="20"/>
          <w:lang w:val="en-GB"/>
        </w:rPr>
        <w:t>6,3</w:t>
      </w:r>
    </w:p>
    <w:p w14:paraId="4336BBC0" w14:textId="7DA9FB14" w:rsidR="00626A2C" w:rsidRPr="00236659" w:rsidRDefault="00910159" w:rsidP="00626A2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stroke time</w:t>
      </w:r>
      <w:r w:rsidR="00626A2C" w:rsidRPr="00236659">
        <w:rPr>
          <w:color w:val="808080" w:themeColor="background1" w:themeShade="80"/>
          <w:sz w:val="20"/>
          <w:szCs w:val="20"/>
          <w:lang w:val="en-GB"/>
        </w:rPr>
        <w:t xml:space="preserve"> (s/min)</w:t>
      </w:r>
      <w:r w:rsidR="00626A2C" w:rsidRPr="00236659">
        <w:rPr>
          <w:color w:val="808080" w:themeColor="background1" w:themeShade="80"/>
          <w:sz w:val="20"/>
          <w:szCs w:val="20"/>
          <w:lang w:val="en-GB"/>
        </w:rPr>
        <w:tab/>
        <w:t>8</w:t>
      </w:r>
    </w:p>
    <w:p w14:paraId="25CD94E3" w14:textId="2EBE43BD" w:rsidR="00626A2C" w:rsidRPr="00236659" w:rsidRDefault="007D0774" w:rsidP="00626A2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actuating force</w:t>
      </w:r>
      <w:r w:rsidR="00626A2C" w:rsidRPr="00236659">
        <w:rPr>
          <w:color w:val="808080" w:themeColor="background1" w:themeShade="80"/>
          <w:sz w:val="20"/>
          <w:szCs w:val="20"/>
          <w:lang w:val="en-GB"/>
        </w:rPr>
        <w:t xml:space="preserve"> (N)</w:t>
      </w:r>
      <w:r w:rsidR="00626A2C" w:rsidRPr="00236659">
        <w:rPr>
          <w:color w:val="808080" w:themeColor="background1" w:themeShade="80"/>
          <w:sz w:val="20"/>
          <w:szCs w:val="20"/>
          <w:lang w:val="en-GB"/>
        </w:rPr>
        <w:tab/>
        <w:t>1</w:t>
      </w:r>
      <w:r w:rsidR="001372EF" w:rsidRPr="00236659">
        <w:rPr>
          <w:color w:val="808080" w:themeColor="background1" w:themeShade="80"/>
          <w:sz w:val="20"/>
          <w:szCs w:val="20"/>
          <w:lang w:val="en-GB"/>
        </w:rPr>
        <w:t>60</w:t>
      </w:r>
      <w:r w:rsidR="00626A2C" w:rsidRPr="00236659">
        <w:rPr>
          <w:color w:val="808080" w:themeColor="background1" w:themeShade="80"/>
          <w:sz w:val="20"/>
          <w:szCs w:val="20"/>
          <w:lang w:val="en-GB"/>
        </w:rPr>
        <w:tab/>
      </w:r>
    </w:p>
    <w:p w14:paraId="5AD57DAA" w14:textId="1958A68C" w:rsidR="00626A2C" w:rsidRPr="00236659" w:rsidRDefault="00626A2C" w:rsidP="00626A2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236659">
        <w:rPr>
          <w:color w:val="808080" w:themeColor="background1" w:themeShade="80"/>
          <w:sz w:val="20"/>
          <w:szCs w:val="20"/>
          <w:lang w:val="en-GB"/>
        </w:rPr>
        <w:t>CE-conformit</w:t>
      </w:r>
      <w:r w:rsidR="007D0774">
        <w:rPr>
          <w:color w:val="808080" w:themeColor="background1" w:themeShade="80"/>
          <w:sz w:val="20"/>
          <w:szCs w:val="20"/>
          <w:lang w:val="en-GB"/>
        </w:rPr>
        <w:t>y</w:t>
      </w:r>
      <w:r w:rsidRPr="00236659">
        <w:rPr>
          <w:color w:val="808080" w:themeColor="background1" w:themeShade="80"/>
          <w:sz w:val="20"/>
          <w:szCs w:val="20"/>
          <w:lang w:val="en-GB"/>
        </w:rPr>
        <w:tab/>
        <w:t>EN60730-1</w:t>
      </w:r>
    </w:p>
    <w:p w14:paraId="4B42BB3F" w14:textId="48371A78" w:rsidR="00626A2C" w:rsidRPr="00236659" w:rsidRDefault="007D0774" w:rsidP="00626A2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connecting cable</w:t>
      </w:r>
      <w:r w:rsidR="00626A2C" w:rsidRPr="00236659">
        <w:rPr>
          <w:color w:val="808080" w:themeColor="background1" w:themeShade="80"/>
          <w:sz w:val="20"/>
          <w:szCs w:val="20"/>
          <w:lang w:val="en-GB"/>
        </w:rPr>
        <w:tab/>
        <w:t xml:space="preserve">1,5m; </w:t>
      </w:r>
      <w:r w:rsidR="00704C56" w:rsidRPr="00236659">
        <w:rPr>
          <w:color w:val="808080" w:themeColor="background1" w:themeShade="80"/>
          <w:sz w:val="20"/>
          <w:szCs w:val="20"/>
          <w:lang w:val="en-GB"/>
        </w:rPr>
        <w:t>4</w:t>
      </w:r>
      <w:r w:rsidR="00626A2C" w:rsidRPr="00236659">
        <w:rPr>
          <w:color w:val="808080" w:themeColor="background1" w:themeShade="80"/>
          <w:sz w:val="20"/>
          <w:szCs w:val="20"/>
          <w:lang w:val="en-GB"/>
        </w:rPr>
        <w:t xml:space="preserve"> </w:t>
      </w:r>
      <w:r>
        <w:rPr>
          <w:color w:val="808080" w:themeColor="background1" w:themeShade="80"/>
          <w:sz w:val="20"/>
          <w:szCs w:val="20"/>
          <w:lang w:val="en-GB"/>
        </w:rPr>
        <w:t>core</w:t>
      </w:r>
    </w:p>
    <w:p w14:paraId="2714DEFA" w14:textId="77777777" w:rsidR="007D0774" w:rsidRPr="00236659" w:rsidRDefault="007D0774" w:rsidP="007D0774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additional features</w:t>
      </w:r>
      <w:r w:rsidRPr="00236659">
        <w:rPr>
          <w:color w:val="808080" w:themeColor="background1" w:themeShade="80"/>
          <w:sz w:val="20"/>
          <w:szCs w:val="20"/>
          <w:lang w:val="en-GB"/>
        </w:rPr>
        <w:tab/>
        <w:t>visu</w:t>
      </w:r>
      <w:r>
        <w:rPr>
          <w:color w:val="808080" w:themeColor="background1" w:themeShade="80"/>
          <w:sz w:val="20"/>
          <w:szCs w:val="20"/>
          <w:lang w:val="en-GB"/>
        </w:rPr>
        <w:t>al</w:t>
      </w:r>
      <w:r w:rsidRPr="00236659">
        <w:rPr>
          <w:color w:val="808080" w:themeColor="background1" w:themeShade="80"/>
          <w:sz w:val="20"/>
          <w:szCs w:val="20"/>
          <w:lang w:val="en-GB"/>
        </w:rPr>
        <w:t xml:space="preserve"> control </w:t>
      </w:r>
      <w:r>
        <w:rPr>
          <w:color w:val="808080" w:themeColor="background1" w:themeShade="80"/>
          <w:sz w:val="20"/>
          <w:szCs w:val="20"/>
          <w:lang w:val="en-GB"/>
        </w:rPr>
        <w:t>with double colour</w:t>
      </w:r>
      <w:r w:rsidRPr="00236659">
        <w:rPr>
          <w:color w:val="808080" w:themeColor="background1" w:themeShade="80"/>
          <w:sz w:val="20"/>
          <w:szCs w:val="20"/>
          <w:lang w:val="en-GB"/>
        </w:rPr>
        <w:t xml:space="preserve"> LED</w:t>
      </w:r>
      <w:r w:rsidRPr="00236659">
        <w:rPr>
          <w:color w:val="808080" w:themeColor="background1" w:themeShade="80"/>
          <w:sz w:val="20"/>
          <w:szCs w:val="20"/>
          <w:lang w:val="en-GB"/>
        </w:rPr>
        <w:br/>
        <w:t xml:space="preserve"> </w:t>
      </w:r>
      <w:r w:rsidRPr="00236659">
        <w:rPr>
          <w:color w:val="808080" w:themeColor="background1" w:themeShade="80"/>
          <w:sz w:val="20"/>
          <w:szCs w:val="20"/>
          <w:lang w:val="en-GB"/>
        </w:rPr>
        <w:tab/>
        <w:t xml:space="preserve">direct </w:t>
      </w:r>
      <w:r>
        <w:rPr>
          <w:color w:val="808080" w:themeColor="background1" w:themeShade="80"/>
          <w:sz w:val="20"/>
          <w:szCs w:val="20"/>
          <w:lang w:val="en-GB"/>
        </w:rPr>
        <w:t>acting</w:t>
      </w:r>
    </w:p>
    <w:p w14:paraId="66BAD9A9" w14:textId="77777777" w:rsidR="007D0774" w:rsidRPr="00236659" w:rsidRDefault="007D0774" w:rsidP="007D0774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>
        <w:rPr>
          <w:snapToGrid w:val="0"/>
          <w:color w:val="808080" w:themeColor="background1" w:themeShade="80"/>
          <w:sz w:val="20"/>
          <w:szCs w:val="20"/>
          <w:lang w:val="en-GB"/>
        </w:rPr>
        <w:t>add-ons</w:t>
      </w:r>
    </w:p>
    <w:p w14:paraId="293D151E" w14:textId="77777777" w:rsidR="007D0774" w:rsidRPr="00236659" w:rsidRDefault="007D0774" w:rsidP="007D0774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0E436F">
        <w:rPr>
          <w:snapToGrid w:val="0"/>
          <w:color w:val="808080" w:themeColor="background1" w:themeShade="80"/>
          <w:sz w:val="20"/>
          <w:szCs w:val="20"/>
          <w:lang w:val="en-GB"/>
        </w:rPr>
        <w:t>technical manual; hydraulic charts; electronic measuring device BC3</w:t>
      </w:r>
    </w:p>
    <w:p w14:paraId="7FE8EC0F" w14:textId="275FE8E1" w:rsidR="00296EE3" w:rsidRPr="00236659" w:rsidRDefault="007D0774" w:rsidP="007D0774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hyperlink r:id="rId12" w:history="1">
        <w:r w:rsidRPr="00236659">
          <w:rPr>
            <w:rStyle w:val="Hyperlink"/>
            <w:color w:val="808080" w:themeColor="background1" w:themeShade="80"/>
            <w:sz w:val="20"/>
            <w:szCs w:val="20"/>
            <w:lang w:val="en-GB"/>
          </w:rPr>
          <w:t>www.aalberts-ips.nl</w:t>
        </w:r>
      </w:hyperlink>
    </w:p>
    <w:p w14:paraId="5818DFF4" w14:textId="77777777" w:rsidR="00AA7AB6" w:rsidRPr="00236659" w:rsidRDefault="00AA7AB6" w:rsidP="00034C48">
      <w:pPr>
        <w:tabs>
          <w:tab w:val="left" w:pos="3686"/>
        </w:tabs>
        <w:ind w:left="360"/>
        <w:rPr>
          <w:color w:val="808080" w:themeColor="background1" w:themeShade="80"/>
          <w:sz w:val="20"/>
          <w:szCs w:val="20"/>
          <w:lang w:val="en-GB"/>
        </w:rPr>
      </w:pPr>
    </w:p>
    <w:sectPr w:rsidR="00AA7AB6" w:rsidRPr="00236659" w:rsidSect="00131089">
      <w:headerReference w:type="default" r:id="rId13"/>
      <w:pgSz w:w="11906" w:h="16838"/>
      <w:pgMar w:top="2608" w:right="1701" w:bottom="2977" w:left="1809" w:header="709" w:footer="1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74A3B" w14:textId="77777777" w:rsidR="00312D0F" w:rsidRDefault="00312D0F" w:rsidP="00EC3B5F">
      <w:pPr>
        <w:spacing w:after="0" w:line="240" w:lineRule="auto"/>
      </w:pPr>
      <w:r>
        <w:separator/>
      </w:r>
    </w:p>
  </w:endnote>
  <w:endnote w:type="continuationSeparator" w:id="0">
    <w:p w14:paraId="7360CBC5" w14:textId="77777777" w:rsidR="00312D0F" w:rsidRDefault="00312D0F" w:rsidP="00EC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Office">
    <w:altName w:val="Calibri"/>
    <w:panose1 w:val="02000000000000000000"/>
    <w:charset w:val="00"/>
    <w:family w:val="auto"/>
    <w:pitch w:val="variable"/>
    <w:sig w:usb0="A00002FF" w:usb1="4000005B" w:usb2="00000000" w:usb3="00000000" w:csb0="0000009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Times New Roman (Hoofdtekst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Gotham Office Bold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A0136" w14:textId="77777777" w:rsidR="00312D0F" w:rsidRDefault="00312D0F" w:rsidP="00EC3B5F">
      <w:pPr>
        <w:spacing w:after="0" w:line="240" w:lineRule="auto"/>
      </w:pPr>
      <w:r>
        <w:separator/>
      </w:r>
    </w:p>
  </w:footnote>
  <w:footnote w:type="continuationSeparator" w:id="0">
    <w:p w14:paraId="7DF3C6FD" w14:textId="77777777" w:rsidR="00312D0F" w:rsidRDefault="00312D0F" w:rsidP="00EC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DAF8" w14:textId="77777777" w:rsidR="00114E6B" w:rsidRDefault="00114E6B">
    <w:pPr>
      <w:pStyle w:val="Koptekst"/>
    </w:pPr>
    <w:r>
      <w:rPr>
        <w:rFonts w:ascii="Gotham Office" w:hAnsi="Gotham Office"/>
        <w:noProof/>
        <w:sz w:val="19"/>
        <w:lang w:val="en-US"/>
      </w:rPr>
      <w:drawing>
        <wp:anchor distT="0" distB="0" distL="114300" distR="114300" simplePos="0" relativeHeight="251659264" behindDoc="1" locked="0" layoutInCell="1" allowOverlap="1" wp14:anchorId="20A7D629" wp14:editId="61CFA3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5600"/>
          <wp:effectExtent l="0" t="0" r="0" b="0"/>
          <wp:wrapNone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IPS_BriefpapierBG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20435"/>
    <w:multiLevelType w:val="hybridMultilevel"/>
    <w:tmpl w:val="16AE7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40DDB"/>
    <w:multiLevelType w:val="hybridMultilevel"/>
    <w:tmpl w:val="6BD676D6"/>
    <w:lvl w:ilvl="0" w:tplc="EC5AF36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162D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834A8"/>
    <w:multiLevelType w:val="hybridMultilevel"/>
    <w:tmpl w:val="9CDE8F7E"/>
    <w:lvl w:ilvl="0" w:tplc="71B229BC">
      <w:start w:val="1"/>
      <w:numFmt w:val="bullet"/>
      <w:pStyle w:val="Lijstalinea"/>
      <w:lvlText w:val=""/>
      <w:lvlJc w:val="left"/>
      <w:pPr>
        <w:ind w:left="360" w:hanging="360"/>
      </w:pPr>
      <w:rPr>
        <w:rFonts w:ascii="Wingdings" w:hAnsi="Wingdings" w:hint="default"/>
        <w:color w:val="CE0E2D" w:themeColor="accent1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2MzQ2NTG1NDQ1tbRU0lEKTi0uzszPAykwrgUAQNl37CwAAAA="/>
  </w:docVars>
  <w:rsids>
    <w:rsidRoot w:val="00EC3B5F"/>
    <w:rsid w:val="00011359"/>
    <w:rsid w:val="000122DA"/>
    <w:rsid w:val="00021A08"/>
    <w:rsid w:val="000272F9"/>
    <w:rsid w:val="00030987"/>
    <w:rsid w:val="00034329"/>
    <w:rsid w:val="00034C48"/>
    <w:rsid w:val="0003607D"/>
    <w:rsid w:val="00044FBA"/>
    <w:rsid w:val="000500B7"/>
    <w:rsid w:val="0005014E"/>
    <w:rsid w:val="00080986"/>
    <w:rsid w:val="00093132"/>
    <w:rsid w:val="000A089A"/>
    <w:rsid w:val="000B581C"/>
    <w:rsid w:val="000B7CC6"/>
    <w:rsid w:val="000E1E1F"/>
    <w:rsid w:val="000F0512"/>
    <w:rsid w:val="0010383E"/>
    <w:rsid w:val="00114E6B"/>
    <w:rsid w:val="00115035"/>
    <w:rsid w:val="001154CC"/>
    <w:rsid w:val="001224E9"/>
    <w:rsid w:val="00131089"/>
    <w:rsid w:val="001372EF"/>
    <w:rsid w:val="00140568"/>
    <w:rsid w:val="00140884"/>
    <w:rsid w:val="00145A68"/>
    <w:rsid w:val="00151B08"/>
    <w:rsid w:val="00165BFF"/>
    <w:rsid w:val="00181EDE"/>
    <w:rsid w:val="001849A0"/>
    <w:rsid w:val="0018654B"/>
    <w:rsid w:val="00187114"/>
    <w:rsid w:val="00192BDB"/>
    <w:rsid w:val="00194D90"/>
    <w:rsid w:val="001C1524"/>
    <w:rsid w:val="001D6B88"/>
    <w:rsid w:val="001D7A38"/>
    <w:rsid w:val="001E1DA3"/>
    <w:rsid w:val="001E34B9"/>
    <w:rsid w:val="001F4786"/>
    <w:rsid w:val="00225AF6"/>
    <w:rsid w:val="00236659"/>
    <w:rsid w:val="00247649"/>
    <w:rsid w:val="002538A7"/>
    <w:rsid w:val="00275F0F"/>
    <w:rsid w:val="00291FB6"/>
    <w:rsid w:val="00293D60"/>
    <w:rsid w:val="00294298"/>
    <w:rsid w:val="00296EE3"/>
    <w:rsid w:val="002C4C6F"/>
    <w:rsid w:val="002C682F"/>
    <w:rsid w:val="002D23C4"/>
    <w:rsid w:val="002E73AC"/>
    <w:rsid w:val="002F0B69"/>
    <w:rsid w:val="0030126F"/>
    <w:rsid w:val="00303425"/>
    <w:rsid w:val="00303B22"/>
    <w:rsid w:val="00304315"/>
    <w:rsid w:val="0030664D"/>
    <w:rsid w:val="003127CF"/>
    <w:rsid w:val="00312D0F"/>
    <w:rsid w:val="003151BC"/>
    <w:rsid w:val="00333FFA"/>
    <w:rsid w:val="00336F29"/>
    <w:rsid w:val="00344A6C"/>
    <w:rsid w:val="00351A16"/>
    <w:rsid w:val="00355766"/>
    <w:rsid w:val="00361C6B"/>
    <w:rsid w:val="00362C57"/>
    <w:rsid w:val="003659BC"/>
    <w:rsid w:val="00375540"/>
    <w:rsid w:val="003826A7"/>
    <w:rsid w:val="003C27E1"/>
    <w:rsid w:val="003C65A6"/>
    <w:rsid w:val="003D54F5"/>
    <w:rsid w:val="003D64EB"/>
    <w:rsid w:val="003E4ABC"/>
    <w:rsid w:val="003E62DD"/>
    <w:rsid w:val="003F42F7"/>
    <w:rsid w:val="003F5F50"/>
    <w:rsid w:val="003F7568"/>
    <w:rsid w:val="00402752"/>
    <w:rsid w:val="00433F11"/>
    <w:rsid w:val="0043681A"/>
    <w:rsid w:val="00436E50"/>
    <w:rsid w:val="00440E6D"/>
    <w:rsid w:val="004639BE"/>
    <w:rsid w:val="00470E16"/>
    <w:rsid w:val="00473470"/>
    <w:rsid w:val="004A2150"/>
    <w:rsid w:val="004A288C"/>
    <w:rsid w:val="004B29CA"/>
    <w:rsid w:val="004B3EF0"/>
    <w:rsid w:val="004B55FC"/>
    <w:rsid w:val="004C5EEB"/>
    <w:rsid w:val="004D48DE"/>
    <w:rsid w:val="004D6DE9"/>
    <w:rsid w:val="004D7B0A"/>
    <w:rsid w:val="004E34DB"/>
    <w:rsid w:val="004E41FA"/>
    <w:rsid w:val="00502C35"/>
    <w:rsid w:val="00506785"/>
    <w:rsid w:val="00517D84"/>
    <w:rsid w:val="00531B4D"/>
    <w:rsid w:val="00543A8C"/>
    <w:rsid w:val="00566064"/>
    <w:rsid w:val="0057242F"/>
    <w:rsid w:val="00580958"/>
    <w:rsid w:val="00582061"/>
    <w:rsid w:val="0058392A"/>
    <w:rsid w:val="005A0374"/>
    <w:rsid w:val="005A4333"/>
    <w:rsid w:val="005A72E5"/>
    <w:rsid w:val="005B0A0E"/>
    <w:rsid w:val="005B4590"/>
    <w:rsid w:val="005B4AFE"/>
    <w:rsid w:val="005C0D71"/>
    <w:rsid w:val="005F7048"/>
    <w:rsid w:val="00604626"/>
    <w:rsid w:val="00626A2C"/>
    <w:rsid w:val="00635264"/>
    <w:rsid w:val="00655481"/>
    <w:rsid w:val="00656B40"/>
    <w:rsid w:val="00657AF0"/>
    <w:rsid w:val="00660974"/>
    <w:rsid w:val="00660C70"/>
    <w:rsid w:val="00661540"/>
    <w:rsid w:val="00681D0C"/>
    <w:rsid w:val="0068260C"/>
    <w:rsid w:val="00691FE5"/>
    <w:rsid w:val="00696182"/>
    <w:rsid w:val="006A7174"/>
    <w:rsid w:val="006B221F"/>
    <w:rsid w:val="006B2805"/>
    <w:rsid w:val="006B48C9"/>
    <w:rsid w:val="006B517C"/>
    <w:rsid w:val="006C2C29"/>
    <w:rsid w:val="006C4C7C"/>
    <w:rsid w:val="006D3936"/>
    <w:rsid w:val="006D556A"/>
    <w:rsid w:val="006D5DF1"/>
    <w:rsid w:val="006F27A5"/>
    <w:rsid w:val="00703D07"/>
    <w:rsid w:val="00703E2F"/>
    <w:rsid w:val="00704C56"/>
    <w:rsid w:val="007166D0"/>
    <w:rsid w:val="00722A62"/>
    <w:rsid w:val="00734670"/>
    <w:rsid w:val="00752B79"/>
    <w:rsid w:val="00760424"/>
    <w:rsid w:val="00763297"/>
    <w:rsid w:val="00771952"/>
    <w:rsid w:val="00773E7F"/>
    <w:rsid w:val="007772CA"/>
    <w:rsid w:val="0078489C"/>
    <w:rsid w:val="007879F7"/>
    <w:rsid w:val="00790257"/>
    <w:rsid w:val="0079407D"/>
    <w:rsid w:val="007A571A"/>
    <w:rsid w:val="007B263C"/>
    <w:rsid w:val="007B7BBE"/>
    <w:rsid w:val="007D0774"/>
    <w:rsid w:val="007D5BA6"/>
    <w:rsid w:val="007E438C"/>
    <w:rsid w:val="007F1F5A"/>
    <w:rsid w:val="008010AD"/>
    <w:rsid w:val="00807959"/>
    <w:rsid w:val="00811B4C"/>
    <w:rsid w:val="00813A36"/>
    <w:rsid w:val="008510E2"/>
    <w:rsid w:val="008557AE"/>
    <w:rsid w:val="00856F50"/>
    <w:rsid w:val="00863348"/>
    <w:rsid w:val="00876566"/>
    <w:rsid w:val="00897695"/>
    <w:rsid w:val="008B13E2"/>
    <w:rsid w:val="008B458F"/>
    <w:rsid w:val="008B5CC5"/>
    <w:rsid w:val="008B6F75"/>
    <w:rsid w:val="008D47AB"/>
    <w:rsid w:val="008E6B6A"/>
    <w:rsid w:val="0090220A"/>
    <w:rsid w:val="0090332D"/>
    <w:rsid w:val="00904A6D"/>
    <w:rsid w:val="00910159"/>
    <w:rsid w:val="009133E7"/>
    <w:rsid w:val="009219EF"/>
    <w:rsid w:val="0092427D"/>
    <w:rsid w:val="00932718"/>
    <w:rsid w:val="00933D45"/>
    <w:rsid w:val="00937C32"/>
    <w:rsid w:val="00956FA7"/>
    <w:rsid w:val="009654A3"/>
    <w:rsid w:val="00973FDD"/>
    <w:rsid w:val="00994E77"/>
    <w:rsid w:val="00994F25"/>
    <w:rsid w:val="00995B7F"/>
    <w:rsid w:val="009A0367"/>
    <w:rsid w:val="009B02F7"/>
    <w:rsid w:val="009B04E4"/>
    <w:rsid w:val="009B3FD8"/>
    <w:rsid w:val="009C0A86"/>
    <w:rsid w:val="009C612B"/>
    <w:rsid w:val="009C6ADF"/>
    <w:rsid w:val="009D1460"/>
    <w:rsid w:val="009D1C25"/>
    <w:rsid w:val="009D3DFA"/>
    <w:rsid w:val="009F5582"/>
    <w:rsid w:val="00A02CA2"/>
    <w:rsid w:val="00A0415D"/>
    <w:rsid w:val="00A04455"/>
    <w:rsid w:val="00A10300"/>
    <w:rsid w:val="00A16C33"/>
    <w:rsid w:val="00A17BD3"/>
    <w:rsid w:val="00A241AB"/>
    <w:rsid w:val="00A25B1D"/>
    <w:rsid w:val="00A26587"/>
    <w:rsid w:val="00A43B73"/>
    <w:rsid w:val="00A546E1"/>
    <w:rsid w:val="00A87CFA"/>
    <w:rsid w:val="00AA7AB6"/>
    <w:rsid w:val="00AB06B4"/>
    <w:rsid w:val="00AB70C1"/>
    <w:rsid w:val="00AC253F"/>
    <w:rsid w:val="00AD5053"/>
    <w:rsid w:val="00AD62DC"/>
    <w:rsid w:val="00B01E21"/>
    <w:rsid w:val="00B06320"/>
    <w:rsid w:val="00B14DEC"/>
    <w:rsid w:val="00B202B7"/>
    <w:rsid w:val="00B332C0"/>
    <w:rsid w:val="00B3615F"/>
    <w:rsid w:val="00B54AA3"/>
    <w:rsid w:val="00B6304C"/>
    <w:rsid w:val="00B704F0"/>
    <w:rsid w:val="00B7150E"/>
    <w:rsid w:val="00B75BDB"/>
    <w:rsid w:val="00B8274C"/>
    <w:rsid w:val="00B87945"/>
    <w:rsid w:val="00BB7557"/>
    <w:rsid w:val="00BC3AB3"/>
    <w:rsid w:val="00BC434B"/>
    <w:rsid w:val="00BE23B9"/>
    <w:rsid w:val="00BE511C"/>
    <w:rsid w:val="00BF0403"/>
    <w:rsid w:val="00C0063C"/>
    <w:rsid w:val="00C03C48"/>
    <w:rsid w:val="00C03D86"/>
    <w:rsid w:val="00C25AA7"/>
    <w:rsid w:val="00C34B17"/>
    <w:rsid w:val="00C37880"/>
    <w:rsid w:val="00C4099E"/>
    <w:rsid w:val="00C40B3D"/>
    <w:rsid w:val="00C769C5"/>
    <w:rsid w:val="00C868E9"/>
    <w:rsid w:val="00C919C9"/>
    <w:rsid w:val="00C91D31"/>
    <w:rsid w:val="00C92E33"/>
    <w:rsid w:val="00CA5B6D"/>
    <w:rsid w:val="00CA66EE"/>
    <w:rsid w:val="00CB7D53"/>
    <w:rsid w:val="00CD4115"/>
    <w:rsid w:val="00CE0F76"/>
    <w:rsid w:val="00CE45DD"/>
    <w:rsid w:val="00D05BE1"/>
    <w:rsid w:val="00D114FD"/>
    <w:rsid w:val="00D33E9C"/>
    <w:rsid w:val="00D54995"/>
    <w:rsid w:val="00D64112"/>
    <w:rsid w:val="00D81651"/>
    <w:rsid w:val="00D82FC2"/>
    <w:rsid w:val="00D84C6A"/>
    <w:rsid w:val="00D914D9"/>
    <w:rsid w:val="00D9649F"/>
    <w:rsid w:val="00DA33B2"/>
    <w:rsid w:val="00DA53F2"/>
    <w:rsid w:val="00DB37BD"/>
    <w:rsid w:val="00DC5AD9"/>
    <w:rsid w:val="00DD63C8"/>
    <w:rsid w:val="00DD7C6F"/>
    <w:rsid w:val="00DF7061"/>
    <w:rsid w:val="00E14876"/>
    <w:rsid w:val="00E17CBC"/>
    <w:rsid w:val="00E2025B"/>
    <w:rsid w:val="00E227E5"/>
    <w:rsid w:val="00E24486"/>
    <w:rsid w:val="00E25697"/>
    <w:rsid w:val="00E268EC"/>
    <w:rsid w:val="00E317D2"/>
    <w:rsid w:val="00E34A03"/>
    <w:rsid w:val="00E373DC"/>
    <w:rsid w:val="00E44354"/>
    <w:rsid w:val="00E763D9"/>
    <w:rsid w:val="00E819A3"/>
    <w:rsid w:val="00E84E0C"/>
    <w:rsid w:val="00E903ED"/>
    <w:rsid w:val="00E94ECB"/>
    <w:rsid w:val="00EA153C"/>
    <w:rsid w:val="00EA1822"/>
    <w:rsid w:val="00EC3B5F"/>
    <w:rsid w:val="00ED3E78"/>
    <w:rsid w:val="00ED4727"/>
    <w:rsid w:val="00EE6F36"/>
    <w:rsid w:val="00F06A18"/>
    <w:rsid w:val="00F078F5"/>
    <w:rsid w:val="00F243F9"/>
    <w:rsid w:val="00F265CE"/>
    <w:rsid w:val="00F32724"/>
    <w:rsid w:val="00F467BD"/>
    <w:rsid w:val="00F5026A"/>
    <w:rsid w:val="00F50615"/>
    <w:rsid w:val="00F601A8"/>
    <w:rsid w:val="00F64E38"/>
    <w:rsid w:val="00F76018"/>
    <w:rsid w:val="00F76F9B"/>
    <w:rsid w:val="00FA0195"/>
    <w:rsid w:val="00FB3406"/>
    <w:rsid w:val="00FD0770"/>
    <w:rsid w:val="00FD6D02"/>
    <w:rsid w:val="00FE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2B970"/>
  <w15:chartTrackingRefBased/>
  <w15:docId w15:val="{EF43588B-C769-4556-A5DA-B7121DC6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B3EF0"/>
    <w:pPr>
      <w:spacing w:after="0" w:line="242" w:lineRule="auto"/>
      <w:outlineLvl w:val="0"/>
    </w:pPr>
    <w:rPr>
      <w:color w:val="E11447"/>
      <w:spacing w:val="-42"/>
      <w:sz w:val="64"/>
      <w:szCs w:val="6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B3EF0"/>
    <w:pPr>
      <w:outlineLvl w:val="1"/>
    </w:pPr>
    <w:rPr>
      <w:b/>
      <w:bCs/>
      <w:color w:val="595959" w:themeColor="accent6"/>
      <w:spacing w:val="-10"/>
      <w:sz w:val="19"/>
      <w:szCs w:val="19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B3EF0"/>
    <w:pPr>
      <w:jc w:val="center"/>
      <w:outlineLvl w:val="2"/>
    </w:pPr>
    <w:rPr>
      <w:spacing w:val="-28"/>
      <w:sz w:val="52"/>
      <w:szCs w:val="52"/>
      <w:lang w:val="en-GB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133E7"/>
    <w:pPr>
      <w:outlineLvl w:val="3"/>
    </w:pPr>
    <w:rPr>
      <w:rFonts w:cs="Gotham Light"/>
      <w:color w:val="E11447"/>
      <w:spacing w:val="6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0A08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A0A2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3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3B5F"/>
  </w:style>
  <w:style w:type="paragraph" w:styleId="Voettekst">
    <w:name w:val="footer"/>
    <w:basedOn w:val="Standaard"/>
    <w:link w:val="VoettekstChar"/>
    <w:uiPriority w:val="99"/>
    <w:unhideWhenUsed/>
    <w:rsid w:val="00EC3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3B5F"/>
  </w:style>
  <w:style w:type="paragraph" w:customStyle="1" w:styleId="Default">
    <w:name w:val="Default"/>
    <w:rsid w:val="00F32724"/>
    <w:pPr>
      <w:autoSpaceDE w:val="0"/>
      <w:autoSpaceDN w:val="0"/>
      <w:adjustRightInd w:val="0"/>
      <w:spacing w:after="0" w:line="240" w:lineRule="auto"/>
    </w:pPr>
    <w:rPr>
      <w:rFonts w:ascii="Gotham Light" w:hAnsi="Gotham Light" w:cs="Gotham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362C57"/>
    <w:pPr>
      <w:spacing w:line="151" w:lineRule="atLeast"/>
    </w:pPr>
    <w:rPr>
      <w:rFonts w:ascii="Gotham Book" w:hAnsi="Gotham Book" w:cstheme="minorBidi"/>
      <w:color w:val="auto"/>
    </w:rPr>
  </w:style>
  <w:style w:type="paragraph" w:styleId="Lijstalinea">
    <w:name w:val="List Paragraph"/>
    <w:basedOn w:val="Standaard"/>
    <w:uiPriority w:val="34"/>
    <w:qFormat/>
    <w:rsid w:val="00C03C48"/>
    <w:pPr>
      <w:numPr>
        <w:numId w:val="3"/>
      </w:numPr>
      <w:spacing w:after="100" w:afterAutospacing="1" w:line="312" w:lineRule="auto"/>
      <w:contextualSpacing/>
    </w:pPr>
    <w:rPr>
      <w:rFonts w:cs="Gotham Book"/>
      <w:color w:val="E11447"/>
      <w:spacing w:val="-6"/>
      <w:sz w:val="15"/>
      <w:szCs w:val="15"/>
    </w:rPr>
  </w:style>
  <w:style w:type="paragraph" w:customStyle="1" w:styleId="Pa2">
    <w:name w:val="Pa2"/>
    <w:basedOn w:val="Default"/>
    <w:next w:val="Default"/>
    <w:uiPriority w:val="99"/>
    <w:rsid w:val="009654A3"/>
    <w:pPr>
      <w:spacing w:line="161" w:lineRule="atLeast"/>
    </w:pPr>
    <w:rPr>
      <w:rFonts w:ascii="Gotham Book" w:hAnsi="Gotham Book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C92E33"/>
    <w:pPr>
      <w:spacing w:line="141" w:lineRule="atLeast"/>
    </w:pPr>
    <w:rPr>
      <w:rFonts w:ascii="Gotham Book" w:hAnsi="Gotham Book" w:cstheme="minorBidi"/>
      <w:color w:val="auto"/>
    </w:rPr>
  </w:style>
  <w:style w:type="character" w:customStyle="1" w:styleId="A6">
    <w:name w:val="A6"/>
    <w:uiPriority w:val="99"/>
    <w:rsid w:val="00C92E33"/>
    <w:rPr>
      <w:rFonts w:cs="Gotham Book"/>
      <w:color w:val="626365"/>
      <w:sz w:val="12"/>
      <w:szCs w:val="12"/>
    </w:rPr>
  </w:style>
  <w:style w:type="character" w:customStyle="1" w:styleId="Kop1Char">
    <w:name w:val="Kop 1 Char"/>
    <w:basedOn w:val="Standaardalinea-lettertype"/>
    <w:link w:val="Kop1"/>
    <w:uiPriority w:val="9"/>
    <w:rsid w:val="004B3EF0"/>
    <w:rPr>
      <w:color w:val="E11447"/>
      <w:spacing w:val="-42"/>
      <w:sz w:val="64"/>
      <w:szCs w:val="64"/>
    </w:rPr>
  </w:style>
  <w:style w:type="character" w:customStyle="1" w:styleId="Kop2Char">
    <w:name w:val="Kop 2 Char"/>
    <w:basedOn w:val="Standaardalinea-lettertype"/>
    <w:link w:val="Kop2"/>
    <w:uiPriority w:val="9"/>
    <w:rsid w:val="004B3EF0"/>
    <w:rPr>
      <w:b/>
      <w:bCs/>
      <w:color w:val="595959" w:themeColor="accent6"/>
      <w:spacing w:val="-10"/>
      <w:sz w:val="19"/>
      <w:szCs w:val="19"/>
    </w:rPr>
  </w:style>
  <w:style w:type="paragraph" w:styleId="Geenafstand">
    <w:name w:val="No Spacing"/>
    <w:aliases w:val="Body Tekst"/>
    <w:basedOn w:val="Standaard"/>
    <w:uiPriority w:val="1"/>
    <w:qFormat/>
    <w:rsid w:val="00A43B73"/>
    <w:pPr>
      <w:autoSpaceDE w:val="0"/>
      <w:autoSpaceDN w:val="0"/>
      <w:adjustRightInd w:val="0"/>
      <w:spacing w:after="240" w:line="276" w:lineRule="auto"/>
    </w:pPr>
    <w:rPr>
      <w:rFonts w:cs="Times New Roman (Hoofdtekst CS)"/>
      <w:color w:val="595959" w:themeColor="accent6"/>
      <w:sz w:val="16"/>
      <w:szCs w:val="19"/>
    </w:rPr>
  </w:style>
  <w:style w:type="character" w:customStyle="1" w:styleId="Kop3Char">
    <w:name w:val="Kop 3 Char"/>
    <w:basedOn w:val="Standaardalinea-lettertype"/>
    <w:link w:val="Kop3"/>
    <w:uiPriority w:val="9"/>
    <w:rsid w:val="004B3EF0"/>
    <w:rPr>
      <w:spacing w:val="-28"/>
      <w:sz w:val="52"/>
      <w:szCs w:val="52"/>
      <w:lang w:val="en-GB"/>
    </w:rPr>
  </w:style>
  <w:style w:type="character" w:customStyle="1" w:styleId="Kop4Char">
    <w:name w:val="Kop 4 Char"/>
    <w:basedOn w:val="Standaardalinea-lettertype"/>
    <w:link w:val="Kop4"/>
    <w:uiPriority w:val="9"/>
    <w:rsid w:val="009133E7"/>
    <w:rPr>
      <w:rFonts w:cs="Gotham Light"/>
      <w:color w:val="E11447"/>
      <w:spacing w:val="6"/>
      <w:sz w:val="28"/>
      <w:szCs w:val="28"/>
    </w:rPr>
  </w:style>
  <w:style w:type="table" w:styleId="Onopgemaaktetabel4">
    <w:name w:val="Plain Table 4"/>
    <w:basedOn w:val="Standaardtabel"/>
    <w:uiPriority w:val="44"/>
    <w:rsid w:val="00B75B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kop">
    <w:name w:val="Tabelkop"/>
    <w:basedOn w:val="Geenafstand"/>
    <w:qFormat/>
    <w:rsid w:val="00B75BDB"/>
    <w:pPr>
      <w:spacing w:line="240" w:lineRule="auto"/>
    </w:pPr>
    <w:rPr>
      <w:rFonts w:ascii="Gotham Office Bold" w:hAnsi="Gotham Office Bold"/>
      <w:b/>
      <w:bCs/>
      <w:sz w:val="14"/>
      <w:szCs w:val="14"/>
    </w:rPr>
  </w:style>
  <w:style w:type="table" w:styleId="Tabelraster">
    <w:name w:val="Table Grid"/>
    <w:basedOn w:val="Standaardtabel"/>
    <w:uiPriority w:val="39"/>
    <w:rsid w:val="006B2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E62D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62D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A089A"/>
    <w:rPr>
      <w:color w:val="0563C1" w:themeColor="hyperlink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0A089A"/>
    <w:rPr>
      <w:rFonts w:asciiTheme="majorHAnsi" w:eastAsiaTheme="majorEastAsia" w:hAnsiTheme="majorHAnsi" w:cstheme="majorBidi"/>
      <w:color w:val="9A0A21" w:themeColor="accent1" w:themeShade="B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4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lberts-ips.n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alberts-ips.nl" TargetMode="External"/><Relationship Id="rId12" Type="http://schemas.openxmlformats.org/officeDocument/2006/relationships/hyperlink" Target="http://www.aalberts-ips.nl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alberts-ips.n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alberts-ips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lberts-ips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alberts">
      <a:dk1>
        <a:srgbClr val="666666"/>
      </a:dk1>
      <a:lt1>
        <a:sysClr val="window" lastClr="FFFFFF"/>
      </a:lt1>
      <a:dk2>
        <a:srgbClr val="F6F6F6"/>
      </a:dk2>
      <a:lt2>
        <a:srgbClr val="E7E6E6"/>
      </a:lt2>
      <a:accent1>
        <a:srgbClr val="CE0E2D"/>
      </a:accent1>
      <a:accent2>
        <a:srgbClr val="666666"/>
      </a:accent2>
      <a:accent3>
        <a:srgbClr val="F6F6F6"/>
      </a:accent3>
      <a:accent4>
        <a:srgbClr val="FFFFFF"/>
      </a:accent4>
      <a:accent5>
        <a:srgbClr val="000000"/>
      </a:accent5>
      <a:accent6>
        <a:srgbClr val="595959"/>
      </a:accent6>
      <a:hlink>
        <a:srgbClr val="0563C1"/>
      </a:hlink>
      <a:folHlink>
        <a:srgbClr val="954F72"/>
      </a:folHlink>
    </a:clrScheme>
    <a:fontScheme name="aalberts">
      <a:majorFont>
        <a:latin typeface="Gotham Office"/>
        <a:ea typeface=""/>
        <a:cs typeface=""/>
      </a:majorFont>
      <a:minorFont>
        <a:latin typeface="Gotham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24B0CC395CC44A12181A2C68F7FD8" ma:contentTypeVersion="11" ma:contentTypeDescription="Een nieuw document maken." ma:contentTypeScope="" ma:versionID="9ed1301b71fcc3beb153e510edb2c66f">
  <xsd:schema xmlns:xsd="http://www.w3.org/2001/XMLSchema" xmlns:xs="http://www.w3.org/2001/XMLSchema" xmlns:p="http://schemas.microsoft.com/office/2006/metadata/properties" xmlns:ns2="8526f3d5-2cff-4b4d-9641-13d8b08bb44b" xmlns:ns3="dfaa59d9-8205-497f-875b-9a024c894f25" targetNamespace="http://schemas.microsoft.com/office/2006/metadata/properties" ma:root="true" ma:fieldsID="ed272336edb2acc905207e7d411c1570" ns2:_="" ns3:_="">
    <xsd:import namespace="8526f3d5-2cff-4b4d-9641-13d8b08bb44b"/>
    <xsd:import namespace="dfaa59d9-8205-497f-875b-9a024c894f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6f3d5-2cff-4b4d-9641-13d8b08bb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92fdd3f1-3128-4b2f-b71b-ecf79d65bb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a59d9-8205-497f-875b-9a024c894f2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55a8874-b5b5-4b8c-a485-d7bbd95d4c65}" ma:internalName="TaxCatchAll" ma:showField="CatchAllData" ma:web="dfaa59d9-8205-497f-875b-9a024c894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89DE85-287F-4CBB-AEDD-4A4587C44511}"/>
</file>

<file path=customXml/itemProps2.xml><?xml version="1.0" encoding="utf-8"?>
<ds:datastoreItem xmlns:ds="http://schemas.openxmlformats.org/officeDocument/2006/customXml" ds:itemID="{5A5FFEF7-DB26-418A-969D-CAACB5757A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1044</Words>
  <Characters>5748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6779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Hakkeling</dc:creator>
  <cp:keywords/>
  <dc:description/>
  <cp:lastModifiedBy>Felix Hakkeling</cp:lastModifiedBy>
  <cp:revision>64</cp:revision>
  <cp:lastPrinted>2022-04-26T09:23:00Z</cp:lastPrinted>
  <dcterms:created xsi:type="dcterms:W3CDTF">2022-05-24T14:32:00Z</dcterms:created>
  <dcterms:modified xsi:type="dcterms:W3CDTF">2022-05-25T12:37:00Z</dcterms:modified>
  <cp:category/>
</cp:coreProperties>
</file>