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3430" w14:textId="3FB2D45E" w:rsidR="000A089A" w:rsidRPr="00EC6181" w:rsidRDefault="00F92F89" w:rsidP="00DD6813">
      <w:pPr>
        <w:pStyle w:val="Kop4"/>
        <w:ind w:left="1276" w:hanging="1276"/>
        <w:rPr>
          <w:lang w:val="en-GB"/>
        </w:rPr>
      </w:pPr>
      <w:r w:rsidRPr="00EC6181">
        <w:rPr>
          <w:lang w:val="en-GB"/>
        </w:rPr>
        <w:t>1260</w:t>
      </w:r>
      <w:r w:rsidRPr="00EC6181">
        <w:rPr>
          <w:lang w:val="en-GB"/>
        </w:rPr>
        <w:tab/>
      </w:r>
      <w:r w:rsidR="00C4099E" w:rsidRPr="00EC6181">
        <w:rPr>
          <w:lang w:val="en-GB"/>
        </w:rPr>
        <w:t xml:space="preserve">Apollo ProFlow </w:t>
      </w:r>
      <w:r w:rsidR="00313694" w:rsidRPr="00EC6181">
        <w:rPr>
          <w:lang w:val="en-GB"/>
        </w:rPr>
        <w:t xml:space="preserve">FODRV </w:t>
      </w:r>
      <w:r w:rsidR="00C4099E" w:rsidRPr="00EC6181">
        <w:rPr>
          <w:lang w:val="en-GB"/>
        </w:rPr>
        <w:t>stati</w:t>
      </w:r>
      <w:r w:rsidR="00D86403" w:rsidRPr="00EC6181">
        <w:rPr>
          <w:lang w:val="en-GB"/>
        </w:rPr>
        <w:t>c</w:t>
      </w:r>
      <w:r w:rsidR="00C4099E" w:rsidRPr="00EC6181">
        <w:rPr>
          <w:lang w:val="en-GB"/>
        </w:rPr>
        <w:t xml:space="preserve"> </w:t>
      </w:r>
      <w:r w:rsidR="00EC6181" w:rsidRPr="00EC6181">
        <w:rPr>
          <w:lang w:val="en-GB"/>
        </w:rPr>
        <w:t>balancing valve</w:t>
      </w:r>
      <w:r w:rsidR="005A6718" w:rsidRPr="00EC6181">
        <w:rPr>
          <w:lang w:val="en-GB"/>
        </w:rPr>
        <w:t xml:space="preserve"> </w:t>
      </w:r>
      <w:r w:rsidR="00C4099E" w:rsidRPr="00EC6181">
        <w:rPr>
          <w:lang w:val="en-GB"/>
        </w:rPr>
        <w:t xml:space="preserve">(2 x </w:t>
      </w:r>
      <w:r w:rsidR="00EC6181" w:rsidRPr="00EC6181">
        <w:rPr>
          <w:lang w:val="en-GB"/>
        </w:rPr>
        <w:t>female thread</w:t>
      </w:r>
      <w:r w:rsidR="00470E16" w:rsidRPr="00EC6181">
        <w:rPr>
          <w:lang w:val="en-GB"/>
        </w:rPr>
        <w:t>)</w:t>
      </w:r>
      <w:r w:rsidR="000A089A" w:rsidRPr="00EC6181">
        <w:rPr>
          <w:lang w:val="en-GB"/>
        </w:rPr>
        <w:t xml:space="preserve"> </w:t>
      </w:r>
    </w:p>
    <w:p w14:paraId="7091E3F0" w14:textId="37E7CB36" w:rsidR="000A089A" w:rsidRPr="00EC6181" w:rsidRDefault="00EC6181" w:rsidP="000A089A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Where hydraulic balance in the installation requires this, provide the piping system with the following balancing valves</w:t>
      </w:r>
      <w:r w:rsidR="002E1D5C">
        <w:rPr>
          <w:color w:val="808080" w:themeColor="background1" w:themeShade="80"/>
          <w:sz w:val="20"/>
          <w:szCs w:val="20"/>
          <w:lang w:val="en-GB"/>
        </w:rPr>
        <w:t>:</w:t>
      </w:r>
    </w:p>
    <w:p w14:paraId="30425716" w14:textId="12EB2B9C" w:rsidR="000A089A" w:rsidRPr="00EC6181" w:rsidRDefault="00003362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  <w:t>Apollo ProFlow</w:t>
      </w:r>
    </w:p>
    <w:p w14:paraId="7C13AA93" w14:textId="3CC13A5F" w:rsidR="000A089A" w:rsidRPr="00EC6181" w:rsidRDefault="000A089A" w:rsidP="000122D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1260</w:t>
      </w:r>
    </w:p>
    <w:p w14:paraId="1983C377" w14:textId="11AB04BA" w:rsidR="000A089A" w:rsidRPr="00EC6181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funct</w:t>
      </w:r>
      <w:r w:rsidR="00003362">
        <w:rPr>
          <w:color w:val="808080" w:themeColor="background1" w:themeShade="80"/>
          <w:sz w:val="20"/>
          <w:szCs w:val="20"/>
          <w:lang w:val="en-GB"/>
        </w:rPr>
        <w:t>ions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003362" w:rsidRPr="00003362">
        <w:rPr>
          <w:color w:val="808080" w:themeColor="background1" w:themeShade="80"/>
          <w:sz w:val="20"/>
          <w:szCs w:val="20"/>
          <w:lang w:val="en-GB"/>
        </w:rPr>
        <w:t>shut-off/hydraulic balancing/</w:t>
      </w:r>
      <w:r w:rsidR="00003362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003362">
        <w:rPr>
          <w:color w:val="808080" w:themeColor="background1" w:themeShade="80"/>
          <w:sz w:val="20"/>
          <w:szCs w:val="20"/>
          <w:lang w:val="en-GB"/>
        </w:rPr>
        <w:tab/>
      </w:r>
      <w:r w:rsidR="00003362"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</w:p>
    <w:p w14:paraId="6EEE5BA8" w14:textId="68E11D4C" w:rsidR="000A089A" w:rsidRPr="00EC6181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material</w:t>
      </w:r>
    </w:p>
    <w:p w14:paraId="19D6FCE5" w14:textId="20DB8575" w:rsidR="000A089A" w:rsidRPr="00EC6181" w:rsidRDefault="00003362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body and orifice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 xml:space="preserve"> (CW511L)</w:t>
      </w:r>
      <w:r w:rsidR="00794997" w:rsidRPr="00EC6181">
        <w:rPr>
          <w:color w:val="808080" w:themeColor="background1" w:themeShade="80"/>
          <w:sz w:val="20"/>
          <w:szCs w:val="20"/>
          <w:lang w:val="en-GB"/>
        </w:rPr>
        <w:t xml:space="preserve">, </w:t>
      </w:r>
      <w:r w:rsidRPr="00003362">
        <w:rPr>
          <w:color w:val="808080" w:themeColor="background1" w:themeShade="80"/>
          <w:sz w:val="20"/>
          <w:szCs w:val="20"/>
          <w:lang w:val="en-GB"/>
        </w:rPr>
        <w:t>dezincification resistant</w:t>
      </w:r>
    </w:p>
    <w:p w14:paraId="67B0972F" w14:textId="788A68C6" w:rsidR="000A089A" w:rsidRPr="00EC6181" w:rsidRDefault="00003362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valve and stem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(CW511L), </w:t>
      </w:r>
      <w:r w:rsidRPr="00003362">
        <w:rPr>
          <w:color w:val="808080" w:themeColor="background1" w:themeShade="80"/>
          <w:sz w:val="20"/>
          <w:szCs w:val="20"/>
          <w:lang w:val="en-GB"/>
        </w:rPr>
        <w:t>dezincification resistant</w:t>
      </w:r>
    </w:p>
    <w:p w14:paraId="7CA4D68A" w14:textId="381B1F64" w:rsidR="000A089A" w:rsidRPr="00EC6181" w:rsidRDefault="000E436F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O-ring</w:t>
      </w:r>
      <w:r>
        <w:rPr>
          <w:color w:val="808080" w:themeColor="background1" w:themeShade="80"/>
          <w:sz w:val="20"/>
          <w:szCs w:val="20"/>
          <w:lang w:val="en-GB"/>
        </w:rPr>
        <w:t>s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  <w:t>EPDM</w:t>
      </w:r>
    </w:p>
    <w:p w14:paraId="5AC75E9F" w14:textId="46A19F5D" w:rsidR="000A089A" w:rsidRPr="00EC6181" w:rsidRDefault="00003362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valve seat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  <w:t>PTFE</w:t>
      </w:r>
    </w:p>
    <w:p w14:paraId="2D85E895" w14:textId="5B9FBA6C" w:rsidR="000A089A" w:rsidRPr="00EC6181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hand</w:t>
      </w:r>
      <w:r w:rsidR="00003362">
        <w:rPr>
          <w:color w:val="808080" w:themeColor="background1" w:themeShade="80"/>
          <w:sz w:val="20"/>
          <w:szCs w:val="20"/>
          <w:lang w:val="en-GB"/>
        </w:rPr>
        <w:t xml:space="preserve"> wheel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nylon (PA66 GF 30%)</w:t>
      </w:r>
    </w:p>
    <w:p w14:paraId="219607E0" w14:textId="620BF3EC" w:rsidR="00003362" w:rsidRDefault="000E436F" w:rsidP="0000336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colour</w:t>
      </w:r>
      <w:r w:rsidR="00003362">
        <w:rPr>
          <w:color w:val="808080" w:themeColor="background1" w:themeShade="80"/>
          <w:sz w:val="20"/>
          <w:szCs w:val="20"/>
          <w:lang w:val="en-GB"/>
        </w:rPr>
        <w:tab/>
      </w:r>
      <w:r w:rsidR="00003362" w:rsidRPr="00003362">
        <w:rPr>
          <w:color w:val="808080" w:themeColor="background1" w:themeShade="80"/>
          <w:sz w:val="20"/>
          <w:szCs w:val="20"/>
          <w:lang w:val="en-GB"/>
        </w:rPr>
        <w:t>red / black / brass</w:t>
      </w:r>
    </w:p>
    <w:p w14:paraId="02806663" w14:textId="67269639" w:rsidR="000A089A" w:rsidRPr="00EC6181" w:rsidRDefault="00003362" w:rsidP="0000336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shut-off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angle valve</w:t>
      </w:r>
    </w:p>
    <w:p w14:paraId="1F86148A" w14:textId="2ED6F9AF" w:rsidR="000A089A" w:rsidRPr="00EC6181" w:rsidRDefault="000A089A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reg</w:t>
      </w:r>
      <w:r w:rsidR="00003362">
        <w:rPr>
          <w:snapToGrid w:val="0"/>
          <w:color w:val="808080" w:themeColor="background1" w:themeShade="80"/>
          <w:sz w:val="20"/>
          <w:szCs w:val="20"/>
          <w:lang w:val="en-GB"/>
        </w:rPr>
        <w:t>ulating</w:t>
      </w:r>
    </w:p>
    <w:p w14:paraId="75CEA9CD" w14:textId="5A8043BB" w:rsidR="000A089A" w:rsidRPr="00EC6181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003362">
        <w:rPr>
          <w:snapToGrid w:val="0"/>
          <w:color w:val="808080" w:themeColor="background1" w:themeShade="80"/>
          <w:sz w:val="20"/>
          <w:szCs w:val="20"/>
          <w:lang w:val="en-GB"/>
        </w:rPr>
        <w:t>angle valve with balancing cone</w:t>
      </w:r>
    </w:p>
    <w:p w14:paraId="14551C1B" w14:textId="713E5719" w:rsidR="000A089A" w:rsidRPr="00EC6181" w:rsidRDefault="00003362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setting</w:t>
      </w:r>
      <w:r w:rsidR="000A089A"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with hand wheel</w:t>
      </w:r>
    </w:p>
    <w:p w14:paraId="7B741552" w14:textId="4F4FDEFC" w:rsidR="00F50615" w:rsidRPr="00EC6181" w:rsidRDefault="00003362" w:rsidP="00F50615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setting position</w:t>
      </w:r>
      <w:r w:rsidR="00F50615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adjustable with memory stop</w:t>
      </w:r>
    </w:p>
    <w:p w14:paraId="2023EA63" w14:textId="7321CF6E" w:rsidR="000A089A" w:rsidRPr="00EC6181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positi</w:t>
      </w:r>
      <w:r w:rsidR="00003362">
        <w:rPr>
          <w:snapToGrid w:val="0"/>
          <w:color w:val="808080" w:themeColor="background1" w:themeShade="80"/>
          <w:sz w:val="20"/>
          <w:szCs w:val="20"/>
          <w:lang w:val="en-GB"/>
        </w:rPr>
        <w:t>ons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80, </w:t>
      </w:r>
      <w:r w:rsidR="00003362"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numerically readable</w:t>
      </w:r>
    </w:p>
    <w:p w14:paraId="62BF4EEE" w14:textId="77777777" w:rsidR="00003362" w:rsidRDefault="00003362" w:rsidP="0000336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  <w:r>
        <w:rPr>
          <w:color w:val="808080" w:themeColor="background1" w:themeShade="80"/>
          <w:sz w:val="20"/>
          <w:szCs w:val="20"/>
          <w:lang w:val="en-GB"/>
        </w:rPr>
        <w:tab/>
      </w:r>
    </w:p>
    <w:p w14:paraId="762D096A" w14:textId="2AA22773" w:rsidR="000A089A" w:rsidRPr="00EC6181" w:rsidRDefault="00003362" w:rsidP="0000336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test points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  <w:t>2 x n</w:t>
      </w:r>
      <w:r>
        <w:rPr>
          <w:color w:val="808080" w:themeColor="background1" w:themeShade="80"/>
          <w:sz w:val="20"/>
          <w:szCs w:val="20"/>
          <w:lang w:val="en-GB"/>
        </w:rPr>
        <w:t>eedle</w:t>
      </w:r>
    </w:p>
    <w:p w14:paraId="122DDBAA" w14:textId="05EA2E03" w:rsidR="00E373DC" w:rsidRPr="00EC6181" w:rsidRDefault="00E373DC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flow</w:t>
      </w:r>
      <w:r w:rsidR="00115035" w:rsidRPr="00EC6181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 w:rsidR="00003362">
        <w:rPr>
          <w:snapToGrid w:val="0"/>
          <w:color w:val="808080" w:themeColor="background1" w:themeShade="80"/>
          <w:sz w:val="20"/>
          <w:szCs w:val="20"/>
          <w:lang w:val="en-GB"/>
        </w:rPr>
        <w:t>direction</w:t>
      </w:r>
      <w:r w:rsidR="00115035"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003362">
        <w:rPr>
          <w:snapToGrid w:val="0"/>
          <w:color w:val="808080" w:themeColor="background1" w:themeShade="80"/>
          <w:sz w:val="20"/>
          <w:szCs w:val="20"/>
          <w:lang w:val="en-GB"/>
        </w:rPr>
        <w:t>according to arrow</w:t>
      </w:r>
    </w:p>
    <w:p w14:paraId="38491998" w14:textId="74A4604B" w:rsidR="000A089A" w:rsidRPr="00003362" w:rsidRDefault="00003362" w:rsidP="00003362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balancing</w:t>
      </w:r>
      <w:r w:rsidR="000A089A"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with electronic measuring device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br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(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e.g.</w:t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Apollo ProFlow BC3)</w:t>
      </w:r>
    </w:p>
    <w:p w14:paraId="6767ABDE" w14:textId="41EE951C" w:rsidR="000A089A" w:rsidRPr="00EC6181" w:rsidRDefault="00003362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flow measurement</w:t>
      </w:r>
      <w:r w:rsidR="000A089A"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orifice with fixed </w:t>
      </w:r>
      <w:proofErr w:type="spellStart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(FODRV)</w:t>
      </w:r>
    </w:p>
    <w:p w14:paraId="0F3940B6" w14:textId="6DD8B0C7" w:rsidR="000A089A" w:rsidRPr="00EC6181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proofErr w:type="spellStart"/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 w:rsidR="00003362">
        <w:rPr>
          <w:snapToGrid w:val="0"/>
          <w:color w:val="808080" w:themeColor="background1" w:themeShade="80"/>
          <w:sz w:val="20"/>
          <w:szCs w:val="20"/>
          <w:lang w:val="en-GB"/>
        </w:rPr>
        <w:t>-value</w:t>
      </w:r>
      <w:r w:rsidR="000E436F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(orifice)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="00003362">
        <w:rPr>
          <w:snapToGrid w:val="0"/>
          <w:color w:val="808080" w:themeColor="background1" w:themeShade="80"/>
          <w:sz w:val="20"/>
          <w:szCs w:val="20"/>
          <w:lang w:val="en-GB"/>
        </w:rPr>
        <w:t>indicated on tag</w:t>
      </w:r>
    </w:p>
    <w:p w14:paraId="722D8FC2" w14:textId="2DBD4BDF" w:rsidR="000A089A" w:rsidRPr="00EC6181" w:rsidRDefault="000E436F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dimensions</w:t>
      </w:r>
      <w:r w:rsidR="00F50615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>(DN)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  <w:t>15/20/25/32/40/50</w:t>
      </w:r>
    </w:p>
    <w:p w14:paraId="2A5B4084" w14:textId="4D7BA5CD" w:rsidR="00CA5B6D" w:rsidRPr="00EC6181" w:rsidRDefault="000E436F" w:rsidP="00CA5B6D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versions</w:t>
      </w:r>
      <w:r w:rsidR="00CA5B6D" w:rsidRPr="00EC6181">
        <w:rPr>
          <w:color w:val="808080" w:themeColor="background1" w:themeShade="80"/>
          <w:sz w:val="20"/>
          <w:szCs w:val="20"/>
          <w:lang w:val="en-GB"/>
        </w:rPr>
        <w:tab/>
        <w:t>Ultra low flow</w:t>
      </w:r>
      <w:r w:rsidR="00F5026A" w:rsidRPr="00EC6181">
        <w:rPr>
          <w:color w:val="808080" w:themeColor="background1" w:themeShade="80"/>
          <w:sz w:val="20"/>
          <w:szCs w:val="20"/>
          <w:lang w:val="en-GB"/>
        </w:rPr>
        <w:t xml:space="preserve"> (ULF)</w:t>
      </w:r>
      <w:r w:rsidR="00CA5B6D" w:rsidRPr="00EC6181">
        <w:rPr>
          <w:color w:val="808080" w:themeColor="background1" w:themeShade="80"/>
          <w:sz w:val="20"/>
          <w:szCs w:val="20"/>
          <w:lang w:val="en-GB"/>
        </w:rPr>
        <w:t>, low flow</w:t>
      </w:r>
      <w:r w:rsidR="00F5026A" w:rsidRPr="00EC6181">
        <w:rPr>
          <w:color w:val="808080" w:themeColor="background1" w:themeShade="80"/>
          <w:sz w:val="20"/>
          <w:szCs w:val="20"/>
          <w:lang w:val="en-GB"/>
        </w:rPr>
        <w:t xml:space="preserve"> (LF)</w:t>
      </w:r>
      <w:r w:rsidR="00CA5B6D" w:rsidRPr="00EC6181">
        <w:rPr>
          <w:color w:val="808080" w:themeColor="background1" w:themeShade="80"/>
          <w:sz w:val="20"/>
          <w:szCs w:val="20"/>
          <w:lang w:val="en-GB"/>
        </w:rPr>
        <w:t>,</w:t>
      </w:r>
      <w:r w:rsidR="00F5026A" w:rsidRPr="00EC6181">
        <w:rPr>
          <w:color w:val="808080" w:themeColor="background1" w:themeShade="80"/>
          <w:sz w:val="20"/>
          <w:szCs w:val="20"/>
          <w:lang w:val="en-GB"/>
        </w:rPr>
        <w:br/>
      </w:r>
      <w:r w:rsidR="00CA5B6D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F5026A" w:rsidRPr="00EC6181">
        <w:rPr>
          <w:color w:val="808080" w:themeColor="background1" w:themeShade="80"/>
          <w:sz w:val="20"/>
          <w:szCs w:val="20"/>
          <w:lang w:val="en-GB"/>
        </w:rPr>
        <w:tab/>
        <w:t>medium flow (MF), high flow (HF)</w:t>
      </w:r>
    </w:p>
    <w:p w14:paraId="2FA4EADB" w14:textId="7CCDC4D1" w:rsidR="000A089A" w:rsidRPr="00EC6181" w:rsidRDefault="000E436F" w:rsidP="00F50615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connections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 xml:space="preserve">female thread 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>ISO 7/1 parallel</w:t>
      </w:r>
    </w:p>
    <w:p w14:paraId="7F4AAB22" w14:textId="2FEEDAA6" w:rsidR="000A089A" w:rsidRPr="00EC6181" w:rsidRDefault="000E436F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conditions</w:t>
      </w:r>
    </w:p>
    <w:p w14:paraId="6E9421BF" w14:textId="6FC79EA0" w:rsidR="000A089A" w:rsidRPr="00EC6181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lastRenderedPageBreak/>
        <w:t>medium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water, water glycol</w:t>
      </w:r>
      <w:r w:rsidR="000E436F">
        <w:rPr>
          <w:color w:val="808080" w:themeColor="background1" w:themeShade="80"/>
          <w:sz w:val="20"/>
          <w:szCs w:val="20"/>
          <w:lang w:val="en-GB"/>
        </w:rPr>
        <w:t xml:space="preserve"> mixtures</w:t>
      </w:r>
    </w:p>
    <w:p w14:paraId="43DF99E4" w14:textId="2C88E36B" w:rsidR="000A089A" w:rsidRPr="00EC6181" w:rsidRDefault="000A089A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temperatu</w:t>
      </w:r>
      <w:r w:rsidR="000E436F">
        <w:rPr>
          <w:color w:val="808080" w:themeColor="background1" w:themeShade="80"/>
          <w:sz w:val="20"/>
          <w:szCs w:val="20"/>
          <w:lang w:val="en-GB"/>
        </w:rPr>
        <w:t>re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BD6406" w:rsidRPr="00EC6181">
        <w:rPr>
          <w:color w:val="808080" w:themeColor="background1" w:themeShade="80"/>
          <w:sz w:val="20"/>
          <w:szCs w:val="20"/>
          <w:vertAlign w:val="superscript"/>
          <w:lang w:val="en-GB"/>
        </w:rPr>
        <w:t>°</w:t>
      </w:r>
      <w:r w:rsidRPr="00EC6181">
        <w:rPr>
          <w:color w:val="808080" w:themeColor="background1" w:themeShade="80"/>
          <w:sz w:val="20"/>
          <w:szCs w:val="20"/>
          <w:lang w:val="en-GB"/>
        </w:rPr>
        <w:t>C)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-20 min./+120 max.</w:t>
      </w:r>
    </w:p>
    <w:p w14:paraId="741FA341" w14:textId="119B3F40" w:rsidR="000A089A" w:rsidRPr="00EC6181" w:rsidRDefault="000E436F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pressure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F50615" w:rsidRPr="00EC6181">
        <w:rPr>
          <w:color w:val="808080" w:themeColor="background1" w:themeShade="80"/>
          <w:sz w:val="20"/>
          <w:szCs w:val="20"/>
          <w:lang w:val="en-GB"/>
        </w:rPr>
        <w:t xml:space="preserve">max. 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t>20 bar</w:t>
      </w:r>
    </w:p>
    <w:p w14:paraId="7CC6F63C" w14:textId="595B5FB9" w:rsidR="000A089A" w:rsidRPr="00EC6181" w:rsidRDefault="000E436F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23DB2A8D" w14:textId="77777777" w:rsidR="000E436F" w:rsidRPr="000E436F" w:rsidRDefault="000E436F" w:rsidP="000E436F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>technical manual; hydraulic charts; electronic measuring device BC3; prefab insulation shells; selection program</w:t>
      </w: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52CF768C" w14:textId="14C34FDA" w:rsidR="000A089A" w:rsidRPr="00EC6181" w:rsidRDefault="00602EA2" w:rsidP="000E436F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7" w:history="1">
        <w:r w:rsidR="00A04455" w:rsidRPr="00EC6181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078C3C4F" w14:textId="79812A28" w:rsidR="000A089A" w:rsidRPr="00EC6181" w:rsidRDefault="000E436F" w:rsidP="000E436F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color w:val="808080" w:themeColor="background1" w:themeShade="80"/>
          <w:sz w:val="20"/>
          <w:szCs w:val="20"/>
          <w:lang w:val="en-GB"/>
        </w:rPr>
        <w:t>Diameter to be selected as a function of the flow according to the manufacturer's guidelines.</w:t>
      </w:r>
      <w:r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0E436F">
        <w:rPr>
          <w:color w:val="808080" w:themeColor="background1" w:themeShade="80"/>
          <w:sz w:val="20"/>
          <w:szCs w:val="20"/>
          <w:lang w:val="en-GB"/>
        </w:rPr>
        <w:t>Balancing report to be supplied by the installer with the following data for each valve: valve type, diameter, flow, pressure loss, balancing position, pump type and setting</w:t>
      </w:r>
      <w:r w:rsidRPr="000E436F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0A089A" w:rsidRPr="00EC6181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317F2BF6" w14:textId="24208D66" w:rsidR="00470E16" w:rsidRPr="00EC6181" w:rsidRDefault="00DD6813" w:rsidP="00DD6813">
      <w:pPr>
        <w:pStyle w:val="Kop4"/>
        <w:ind w:left="1276" w:hanging="1276"/>
        <w:rPr>
          <w:lang w:val="en-GB"/>
        </w:rPr>
      </w:pPr>
      <w:r w:rsidRPr="00EC6181">
        <w:rPr>
          <w:lang w:val="en-GB"/>
        </w:rPr>
        <w:lastRenderedPageBreak/>
        <w:t>PS1260</w:t>
      </w:r>
      <w:r w:rsidRPr="00EC6181">
        <w:rPr>
          <w:lang w:val="en-GB"/>
        </w:rPr>
        <w:tab/>
      </w:r>
      <w:r w:rsidR="00722A62" w:rsidRPr="00EC6181">
        <w:rPr>
          <w:lang w:val="en-GB"/>
        </w:rPr>
        <w:t>VSH XPress</w:t>
      </w:r>
      <w:r w:rsidR="00470E16" w:rsidRPr="00EC6181">
        <w:rPr>
          <w:lang w:val="en-GB"/>
        </w:rPr>
        <w:t xml:space="preserve"> ProFlow </w:t>
      </w:r>
      <w:r w:rsidR="00320B41" w:rsidRPr="00EC6181">
        <w:rPr>
          <w:lang w:val="en-GB"/>
        </w:rPr>
        <w:t xml:space="preserve">FODRV </w:t>
      </w:r>
      <w:r w:rsidR="00470E16" w:rsidRPr="00EC6181">
        <w:rPr>
          <w:lang w:val="en-GB"/>
        </w:rPr>
        <w:t>stati</w:t>
      </w:r>
      <w:r w:rsidR="002E1D5C">
        <w:rPr>
          <w:lang w:val="en-GB"/>
        </w:rPr>
        <w:t>c</w:t>
      </w:r>
      <w:r w:rsidR="00470E16" w:rsidRPr="00EC6181">
        <w:rPr>
          <w:lang w:val="en-GB"/>
        </w:rPr>
        <w:t xml:space="preserve"> </w:t>
      </w:r>
      <w:r w:rsidR="002E1D5C">
        <w:rPr>
          <w:lang w:val="en-GB"/>
        </w:rPr>
        <w:t>balancing valve</w:t>
      </w:r>
      <w:r w:rsidR="00320B41" w:rsidRPr="00EC6181">
        <w:rPr>
          <w:lang w:val="en-GB"/>
        </w:rPr>
        <w:t xml:space="preserve"> </w:t>
      </w:r>
      <w:r w:rsidR="00470E16" w:rsidRPr="00EC6181">
        <w:rPr>
          <w:lang w:val="en-GB"/>
        </w:rPr>
        <w:t xml:space="preserve">(2 x </w:t>
      </w:r>
      <w:r w:rsidR="00722A62" w:rsidRPr="00EC6181">
        <w:rPr>
          <w:lang w:val="en-GB"/>
        </w:rPr>
        <w:t>press</w:t>
      </w:r>
      <w:r w:rsidR="00470E16" w:rsidRPr="00EC6181">
        <w:rPr>
          <w:lang w:val="en-GB"/>
        </w:rPr>
        <w:t xml:space="preserve">) </w:t>
      </w:r>
    </w:p>
    <w:p w14:paraId="41DE20BE" w14:textId="2058E045" w:rsidR="005A4333" w:rsidRPr="00EC6181" w:rsidRDefault="002E1D5C" w:rsidP="005A4333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Where hydraulic balance in the installation requires this, provide the piping system with the following balancing valves</w:t>
      </w:r>
      <w:r>
        <w:rPr>
          <w:color w:val="808080" w:themeColor="background1" w:themeShade="80"/>
          <w:sz w:val="20"/>
          <w:szCs w:val="20"/>
          <w:lang w:val="en-GB"/>
        </w:rPr>
        <w:t>:</w:t>
      </w:r>
    </w:p>
    <w:p w14:paraId="019AF38A" w14:textId="3231B7E6" w:rsidR="005A4333" w:rsidRPr="00EC6181" w:rsidRDefault="002E1D5C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ab/>
        <w:t>VSH XPress</w:t>
      </w:r>
      <w:r w:rsidR="00FB3406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>ProFlow</w:t>
      </w:r>
    </w:p>
    <w:p w14:paraId="307DB8CB" w14:textId="606AF4CB" w:rsidR="005A4333" w:rsidRPr="00EC6181" w:rsidRDefault="005A4333" w:rsidP="000122D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FB3406" w:rsidRPr="00EC6181">
        <w:rPr>
          <w:color w:val="808080" w:themeColor="background1" w:themeShade="80"/>
          <w:sz w:val="20"/>
          <w:szCs w:val="20"/>
          <w:lang w:val="en-GB"/>
        </w:rPr>
        <w:t>PS</w:t>
      </w:r>
      <w:r w:rsidRPr="00EC6181">
        <w:rPr>
          <w:color w:val="808080" w:themeColor="background1" w:themeShade="80"/>
          <w:sz w:val="20"/>
          <w:szCs w:val="20"/>
          <w:lang w:val="en-GB"/>
        </w:rPr>
        <w:t>1260</w:t>
      </w:r>
      <w:r w:rsidR="00CE0B06" w:rsidRPr="00EC6181">
        <w:rPr>
          <w:color w:val="808080" w:themeColor="background1" w:themeShade="80"/>
          <w:sz w:val="20"/>
          <w:szCs w:val="20"/>
          <w:lang w:val="en-GB"/>
        </w:rPr>
        <w:t xml:space="preserve"> / 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>PSU1260</w:t>
      </w:r>
    </w:p>
    <w:p w14:paraId="6A9405B7" w14:textId="77777777" w:rsidR="002E1D5C" w:rsidRPr="00EC6181" w:rsidRDefault="002E1D5C" w:rsidP="002E1D5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funct</w:t>
      </w:r>
      <w:r>
        <w:rPr>
          <w:color w:val="808080" w:themeColor="background1" w:themeShade="80"/>
          <w:sz w:val="20"/>
          <w:szCs w:val="20"/>
          <w:lang w:val="en-GB"/>
        </w:rPr>
        <w:t>ions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shut-off/hydraulic balancing/</w:t>
      </w:r>
      <w:r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</w:p>
    <w:p w14:paraId="4BAC3D02" w14:textId="77777777" w:rsidR="002E1D5C" w:rsidRPr="00EC6181" w:rsidRDefault="002E1D5C" w:rsidP="002E1D5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material</w:t>
      </w:r>
    </w:p>
    <w:p w14:paraId="29AD5569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body and orifice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(CW511L), </w:t>
      </w:r>
      <w:r w:rsidRPr="00003362">
        <w:rPr>
          <w:color w:val="808080" w:themeColor="background1" w:themeShade="80"/>
          <w:sz w:val="20"/>
          <w:szCs w:val="20"/>
          <w:lang w:val="en-GB"/>
        </w:rPr>
        <w:t>dezincification resistant</w:t>
      </w:r>
    </w:p>
    <w:p w14:paraId="0B099A8C" w14:textId="1C39E6FD" w:rsidR="00FB3406" w:rsidRPr="00EC6181" w:rsidRDefault="00FB3406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press</w:t>
      </w:r>
      <w:r w:rsidR="002E1D5C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EC6181">
        <w:rPr>
          <w:color w:val="808080" w:themeColor="background1" w:themeShade="80"/>
          <w:sz w:val="20"/>
          <w:szCs w:val="20"/>
          <w:lang w:val="en-GB"/>
        </w:rPr>
        <w:t>end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bron</w:t>
      </w:r>
      <w:r w:rsidR="002E1D5C">
        <w:rPr>
          <w:color w:val="808080" w:themeColor="background1" w:themeShade="80"/>
          <w:sz w:val="20"/>
          <w:szCs w:val="20"/>
          <w:lang w:val="en-GB"/>
        </w:rPr>
        <w:t>ze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(CC499K)</w:t>
      </w:r>
    </w:p>
    <w:p w14:paraId="7DCD53AB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valve and stem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(CW511L), </w:t>
      </w:r>
      <w:r w:rsidRPr="00003362">
        <w:rPr>
          <w:color w:val="808080" w:themeColor="background1" w:themeShade="80"/>
          <w:sz w:val="20"/>
          <w:szCs w:val="20"/>
          <w:lang w:val="en-GB"/>
        </w:rPr>
        <w:t>dezincification resistant</w:t>
      </w:r>
    </w:p>
    <w:p w14:paraId="490FC24E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O-ring</w:t>
      </w:r>
      <w:r>
        <w:rPr>
          <w:color w:val="808080" w:themeColor="background1" w:themeShade="80"/>
          <w:sz w:val="20"/>
          <w:szCs w:val="20"/>
          <w:lang w:val="en-GB"/>
        </w:rPr>
        <w:t>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EPDM</w:t>
      </w:r>
    </w:p>
    <w:p w14:paraId="7C9DF57C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valve seat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PTFE</w:t>
      </w:r>
    </w:p>
    <w:p w14:paraId="52DF9D5E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hand</w:t>
      </w:r>
      <w:r>
        <w:rPr>
          <w:color w:val="808080" w:themeColor="background1" w:themeShade="80"/>
          <w:sz w:val="20"/>
          <w:szCs w:val="20"/>
          <w:lang w:val="en-GB"/>
        </w:rPr>
        <w:t xml:space="preserve"> wheel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nylon (PA66 GF 30%)</w:t>
      </w:r>
    </w:p>
    <w:p w14:paraId="67A4FAC9" w14:textId="77777777" w:rsidR="002E1D5C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colour</w:t>
      </w:r>
      <w:r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red / black / brass</w:t>
      </w:r>
    </w:p>
    <w:p w14:paraId="5E03F1CE" w14:textId="77777777" w:rsidR="002E1D5C" w:rsidRPr="00EC6181" w:rsidRDefault="002E1D5C" w:rsidP="002E1D5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shut-off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angle valve</w:t>
      </w:r>
    </w:p>
    <w:p w14:paraId="58604DC4" w14:textId="77777777" w:rsidR="002E1D5C" w:rsidRPr="00EC6181" w:rsidRDefault="002E1D5C" w:rsidP="002E1D5C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reg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ulating</w:t>
      </w:r>
    </w:p>
    <w:p w14:paraId="0194418E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angle valve with balancing cone</w:t>
      </w:r>
    </w:p>
    <w:p w14:paraId="2FA3A6E6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setting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with hand wheel</w:t>
      </w:r>
    </w:p>
    <w:p w14:paraId="344695E1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setting position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adjustable with memory stop</w:t>
      </w:r>
    </w:p>
    <w:p w14:paraId="12F0B34B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positi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ons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80, </w:t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numerically readable</w:t>
      </w:r>
    </w:p>
    <w:p w14:paraId="332F6D4D" w14:textId="77777777" w:rsidR="002E1D5C" w:rsidRDefault="002E1D5C" w:rsidP="002E1D5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  <w:r>
        <w:rPr>
          <w:color w:val="808080" w:themeColor="background1" w:themeShade="80"/>
          <w:sz w:val="20"/>
          <w:szCs w:val="20"/>
          <w:lang w:val="en-GB"/>
        </w:rPr>
        <w:tab/>
      </w:r>
    </w:p>
    <w:p w14:paraId="3D80F0AC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test points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2 x n</w:t>
      </w:r>
      <w:r>
        <w:rPr>
          <w:color w:val="808080" w:themeColor="background1" w:themeShade="80"/>
          <w:sz w:val="20"/>
          <w:szCs w:val="20"/>
          <w:lang w:val="en-GB"/>
        </w:rPr>
        <w:t>eedle</w:t>
      </w:r>
    </w:p>
    <w:p w14:paraId="169DDE30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flow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direction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according to arrow</w:t>
      </w:r>
    </w:p>
    <w:p w14:paraId="416199E6" w14:textId="77777777" w:rsidR="002E1D5C" w:rsidRPr="00003362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balancing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with electronic measuring device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br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(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e.g.</w:t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Apollo ProFlow BC3)</w:t>
      </w:r>
    </w:p>
    <w:p w14:paraId="5859EAD0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flow measurement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orifice with fixed </w:t>
      </w:r>
      <w:proofErr w:type="spellStart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(FODRV)</w:t>
      </w:r>
    </w:p>
    <w:p w14:paraId="0C921ABD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proofErr w:type="spellStart"/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>
        <w:rPr>
          <w:snapToGrid w:val="0"/>
          <w:color w:val="808080" w:themeColor="background1" w:themeShade="80"/>
          <w:sz w:val="20"/>
          <w:szCs w:val="20"/>
          <w:lang w:val="en-GB"/>
        </w:rPr>
        <w:t>-value (orifice)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indicated on tag</w:t>
      </w:r>
    </w:p>
    <w:p w14:paraId="315498D0" w14:textId="4DA76FD5" w:rsidR="005A4333" w:rsidRPr="00EC6181" w:rsidRDefault="002E1D5C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dimensions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 xml:space="preserve"> (DN)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ab/>
        <w:t>15/20/25/32/40/50</w:t>
      </w:r>
      <w:r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ab/>
        <w:t>15/18/22/28/35/42/54 mm</w:t>
      </w:r>
    </w:p>
    <w:p w14:paraId="15773D8E" w14:textId="3B30FC8D" w:rsidR="005A4333" w:rsidRPr="00EC6181" w:rsidRDefault="002E1D5C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versions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ab/>
        <w:t>Ultra low flow (ULF), low flow (LF),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ab/>
        <w:t>medium flow (MF), high flow (HF)</w:t>
      </w:r>
    </w:p>
    <w:p w14:paraId="0427D54B" w14:textId="36432024" w:rsidR="0068260C" w:rsidRPr="00EC6181" w:rsidRDefault="002E1D5C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lastRenderedPageBreak/>
        <w:t>connections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6F27A5" w:rsidRPr="00EC6181">
        <w:rPr>
          <w:color w:val="808080" w:themeColor="background1" w:themeShade="80"/>
          <w:sz w:val="20"/>
          <w:szCs w:val="20"/>
          <w:lang w:val="en-GB"/>
        </w:rPr>
        <w:t>VSH XPress (M-profi</w:t>
      </w:r>
      <w:r>
        <w:rPr>
          <w:color w:val="808080" w:themeColor="background1" w:themeShade="80"/>
          <w:sz w:val="20"/>
          <w:szCs w:val="20"/>
          <w:lang w:val="en-GB"/>
        </w:rPr>
        <w:t>le</w:t>
      </w:r>
      <w:r w:rsidR="006F27A5" w:rsidRPr="00EC6181">
        <w:rPr>
          <w:color w:val="808080" w:themeColor="background1" w:themeShade="80"/>
          <w:sz w:val="20"/>
          <w:szCs w:val="20"/>
          <w:lang w:val="en-GB"/>
        </w:rPr>
        <w:t>)</w:t>
      </w:r>
    </w:p>
    <w:p w14:paraId="1A8129D5" w14:textId="77B842A5" w:rsidR="005A4333" w:rsidRPr="00EC6181" w:rsidRDefault="002E1D5C" w:rsidP="0068260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tube</w:t>
      </w:r>
      <w:r w:rsidR="004E41FA" w:rsidRPr="00EC6181">
        <w:rPr>
          <w:color w:val="808080" w:themeColor="background1" w:themeShade="80"/>
          <w:sz w:val="20"/>
          <w:szCs w:val="20"/>
          <w:lang w:val="en-GB"/>
        </w:rPr>
        <w:tab/>
        <w:t>Koper</w:t>
      </w:r>
      <w:r w:rsidR="0068260C" w:rsidRPr="00EC6181">
        <w:rPr>
          <w:color w:val="808080" w:themeColor="background1" w:themeShade="80"/>
          <w:sz w:val="20"/>
          <w:szCs w:val="20"/>
          <w:lang w:val="en-GB"/>
        </w:rPr>
        <w:t xml:space="preserve"> (EN1057)</w:t>
      </w:r>
      <w:r w:rsidR="004E41FA" w:rsidRPr="00EC6181">
        <w:rPr>
          <w:color w:val="808080" w:themeColor="background1" w:themeShade="80"/>
          <w:sz w:val="20"/>
          <w:szCs w:val="20"/>
          <w:lang w:val="en-GB"/>
        </w:rPr>
        <w:t>, Staalverzinkt</w:t>
      </w:r>
      <w:r w:rsidR="0068260C" w:rsidRPr="00EC6181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8510E2" w:rsidRPr="00EC6181">
        <w:rPr>
          <w:color w:val="808080" w:themeColor="background1" w:themeShade="80"/>
          <w:sz w:val="20"/>
          <w:szCs w:val="20"/>
          <w:lang w:val="en-GB"/>
        </w:rPr>
        <w:t>EN10305)</w:t>
      </w:r>
      <w:r w:rsidR="007166D0" w:rsidRPr="00EC6181">
        <w:rPr>
          <w:color w:val="808080" w:themeColor="background1" w:themeShade="80"/>
          <w:sz w:val="20"/>
          <w:szCs w:val="20"/>
          <w:lang w:val="en-GB"/>
        </w:rPr>
        <w:br/>
      </w:r>
      <w:r w:rsidR="004E41FA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7166D0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4E41FA" w:rsidRPr="00EC6181">
        <w:rPr>
          <w:color w:val="808080" w:themeColor="background1" w:themeShade="80"/>
          <w:sz w:val="20"/>
          <w:szCs w:val="20"/>
          <w:lang w:val="en-GB"/>
        </w:rPr>
        <w:t>en RVS</w:t>
      </w:r>
      <w:r w:rsidR="008510E2" w:rsidRPr="00EC6181">
        <w:rPr>
          <w:color w:val="808080" w:themeColor="background1" w:themeShade="80"/>
          <w:sz w:val="20"/>
          <w:szCs w:val="20"/>
          <w:lang w:val="en-GB"/>
        </w:rPr>
        <w:t xml:space="preserve"> (EN10312</w:t>
      </w:r>
      <w:r w:rsidR="00B92C6E" w:rsidRPr="00EC6181">
        <w:rPr>
          <w:color w:val="808080" w:themeColor="background1" w:themeShade="80"/>
          <w:sz w:val="20"/>
          <w:szCs w:val="20"/>
          <w:lang w:val="en-GB"/>
        </w:rPr>
        <w:t>)</w:t>
      </w:r>
    </w:p>
    <w:p w14:paraId="1C8CA2B7" w14:textId="77777777" w:rsidR="002E1D5C" w:rsidRPr="00EC6181" w:rsidRDefault="002E1D5C" w:rsidP="002E1D5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conditions</w:t>
      </w:r>
    </w:p>
    <w:p w14:paraId="3B0BC632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medium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water, water glycol</w:t>
      </w:r>
      <w:r>
        <w:rPr>
          <w:color w:val="808080" w:themeColor="background1" w:themeShade="80"/>
          <w:sz w:val="20"/>
          <w:szCs w:val="20"/>
          <w:lang w:val="en-GB"/>
        </w:rPr>
        <w:t xml:space="preserve"> mixtures</w:t>
      </w:r>
    </w:p>
    <w:p w14:paraId="36038F87" w14:textId="48F7FD32" w:rsidR="005A4333" w:rsidRPr="00EC6181" w:rsidRDefault="005A4333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temperatu</w:t>
      </w:r>
      <w:r w:rsidR="002E1D5C">
        <w:rPr>
          <w:color w:val="808080" w:themeColor="background1" w:themeShade="80"/>
          <w:sz w:val="20"/>
          <w:szCs w:val="20"/>
          <w:lang w:val="en-GB"/>
        </w:rPr>
        <w:t>re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BD6406" w:rsidRPr="00EC6181">
        <w:rPr>
          <w:color w:val="808080" w:themeColor="background1" w:themeShade="80"/>
          <w:sz w:val="20"/>
          <w:szCs w:val="20"/>
          <w:lang w:val="en-GB"/>
        </w:rPr>
        <w:t>°</w:t>
      </w:r>
      <w:r w:rsidRPr="00EC6181">
        <w:rPr>
          <w:color w:val="808080" w:themeColor="background1" w:themeShade="80"/>
          <w:sz w:val="20"/>
          <w:szCs w:val="20"/>
          <w:lang w:val="en-GB"/>
        </w:rPr>
        <w:t>C)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-20 min./+1</w:t>
      </w:r>
      <w:r w:rsidR="00E25697" w:rsidRPr="00EC6181">
        <w:rPr>
          <w:color w:val="808080" w:themeColor="background1" w:themeShade="80"/>
          <w:sz w:val="20"/>
          <w:szCs w:val="20"/>
          <w:lang w:val="en-GB"/>
        </w:rPr>
        <w:t>1</w:t>
      </w:r>
      <w:r w:rsidRPr="00EC6181">
        <w:rPr>
          <w:color w:val="808080" w:themeColor="background1" w:themeShade="80"/>
          <w:sz w:val="20"/>
          <w:szCs w:val="20"/>
          <w:lang w:val="en-GB"/>
        </w:rPr>
        <w:t>0 max.</w:t>
      </w:r>
    </w:p>
    <w:p w14:paraId="41A5F72C" w14:textId="2BA6A247" w:rsidR="005A4333" w:rsidRPr="00EC6181" w:rsidRDefault="002E1D5C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pressure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ab/>
        <w:t xml:space="preserve">max. </w:t>
      </w:r>
      <w:r w:rsidR="00E25697" w:rsidRPr="00EC6181">
        <w:rPr>
          <w:color w:val="808080" w:themeColor="background1" w:themeShade="80"/>
          <w:sz w:val="20"/>
          <w:szCs w:val="20"/>
          <w:lang w:val="en-GB"/>
        </w:rPr>
        <w:t>16</w:t>
      </w:r>
      <w:r w:rsidR="005A4333" w:rsidRPr="00EC6181">
        <w:rPr>
          <w:color w:val="808080" w:themeColor="background1" w:themeShade="80"/>
          <w:sz w:val="20"/>
          <w:szCs w:val="20"/>
          <w:lang w:val="en-GB"/>
        </w:rPr>
        <w:t xml:space="preserve"> bar</w:t>
      </w:r>
    </w:p>
    <w:p w14:paraId="113A7B0B" w14:textId="77777777" w:rsidR="002E1D5C" w:rsidRPr="00EC6181" w:rsidRDefault="002E1D5C" w:rsidP="002E1D5C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0B8F1A29" w14:textId="77777777" w:rsidR="002E1D5C" w:rsidRPr="000E436F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technical manual; hydraulic charts; electronic measuring device BC3; prefab insulation shells; selection program </w:t>
      </w:r>
    </w:p>
    <w:p w14:paraId="0BEB3D1D" w14:textId="77777777" w:rsidR="002E1D5C" w:rsidRPr="00EC6181" w:rsidRDefault="002E1D5C" w:rsidP="002E1D5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8" w:history="1">
        <w:r w:rsidRPr="00EC6181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2C117282" w14:textId="41F46C66" w:rsidR="00A02CA2" w:rsidRPr="00EC6181" w:rsidRDefault="002E1D5C" w:rsidP="002E1D5C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color w:val="808080" w:themeColor="background1" w:themeShade="80"/>
          <w:sz w:val="20"/>
          <w:szCs w:val="20"/>
          <w:lang w:val="en-GB"/>
        </w:rPr>
        <w:t>Diameter to be selected as a function of the flow according to the manufacturer's guidelines.</w:t>
      </w:r>
      <w:r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0E436F">
        <w:rPr>
          <w:color w:val="808080" w:themeColor="background1" w:themeShade="80"/>
          <w:sz w:val="20"/>
          <w:szCs w:val="20"/>
          <w:lang w:val="en-GB"/>
        </w:rPr>
        <w:t xml:space="preserve">Balancing report to be supplied by the installer with the following data for each valve: valve type, diameter, flow, pressure loss, balancing position, pump type and setting 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3462A0F2" w14:textId="1634EE43" w:rsidR="00A02CA2" w:rsidRPr="00EC6181" w:rsidRDefault="00DD6813" w:rsidP="00DD6813">
      <w:pPr>
        <w:pStyle w:val="Kop4"/>
        <w:ind w:left="1276" w:hanging="1276"/>
        <w:rPr>
          <w:lang w:val="en-GB"/>
        </w:rPr>
      </w:pPr>
      <w:r w:rsidRPr="00EC6181">
        <w:rPr>
          <w:lang w:val="en-GB"/>
        </w:rPr>
        <w:lastRenderedPageBreak/>
        <w:t>PP1260</w:t>
      </w:r>
      <w:r w:rsidRPr="00EC6181">
        <w:rPr>
          <w:lang w:val="en-GB"/>
        </w:rPr>
        <w:tab/>
      </w:r>
      <w:r w:rsidR="00A02CA2" w:rsidRPr="00EC6181">
        <w:rPr>
          <w:lang w:val="en-GB"/>
        </w:rPr>
        <w:t xml:space="preserve">VSH PowerPress ProFlow </w:t>
      </w:r>
      <w:r w:rsidR="00320B41" w:rsidRPr="00EC6181">
        <w:rPr>
          <w:lang w:val="en-GB"/>
        </w:rPr>
        <w:t xml:space="preserve">FODRV </w:t>
      </w:r>
      <w:r w:rsidR="00A02CA2" w:rsidRPr="00EC6181">
        <w:rPr>
          <w:lang w:val="en-GB"/>
        </w:rPr>
        <w:t>stati</w:t>
      </w:r>
      <w:r w:rsidR="00A653C1">
        <w:rPr>
          <w:lang w:val="en-GB"/>
        </w:rPr>
        <w:t>c</w:t>
      </w:r>
      <w:r w:rsidR="00A02CA2" w:rsidRPr="00EC6181">
        <w:rPr>
          <w:lang w:val="en-GB"/>
        </w:rPr>
        <w:t xml:space="preserve"> </w:t>
      </w:r>
      <w:r w:rsidR="003238A8">
        <w:rPr>
          <w:lang w:val="en-GB"/>
        </w:rPr>
        <w:t>balancing valve</w:t>
      </w:r>
      <w:r w:rsidRPr="00EC6181">
        <w:rPr>
          <w:lang w:val="en-GB"/>
        </w:rPr>
        <w:t xml:space="preserve"> </w:t>
      </w:r>
      <w:r w:rsidR="00A02CA2" w:rsidRPr="00EC6181">
        <w:rPr>
          <w:lang w:val="en-GB"/>
        </w:rPr>
        <w:t>(2 x press)</w:t>
      </w:r>
    </w:p>
    <w:p w14:paraId="46C534D6" w14:textId="60620396" w:rsidR="00A02CA2" w:rsidRPr="00EC6181" w:rsidRDefault="003238A8" w:rsidP="003238A8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Where hydraulic balance in the installation requires this, provide the piping system with the following balancing valves</w:t>
      </w:r>
      <w:r>
        <w:rPr>
          <w:color w:val="808080" w:themeColor="background1" w:themeShade="80"/>
          <w:sz w:val="20"/>
          <w:szCs w:val="20"/>
          <w:lang w:val="en-GB"/>
        </w:rPr>
        <w:t>:</w:t>
      </w:r>
    </w:p>
    <w:p w14:paraId="1688D62E" w14:textId="18E68313" w:rsidR="00A02CA2" w:rsidRPr="00EC6181" w:rsidRDefault="003238A8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ab/>
        <w:t xml:space="preserve">VSH </w:t>
      </w:r>
      <w:r w:rsidR="00D05BE1" w:rsidRPr="00EC6181">
        <w:rPr>
          <w:color w:val="808080" w:themeColor="background1" w:themeShade="80"/>
          <w:sz w:val="20"/>
          <w:szCs w:val="20"/>
          <w:lang w:val="en-GB"/>
        </w:rPr>
        <w:t>Power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>Press ProFlow</w:t>
      </w:r>
    </w:p>
    <w:p w14:paraId="1A8D4D6C" w14:textId="206841C1" w:rsidR="00A02CA2" w:rsidRPr="00EC6181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P</w:t>
      </w:r>
      <w:r w:rsidR="004B55FC" w:rsidRPr="00EC6181">
        <w:rPr>
          <w:color w:val="808080" w:themeColor="background1" w:themeShade="80"/>
          <w:sz w:val="20"/>
          <w:szCs w:val="20"/>
          <w:lang w:val="en-GB"/>
        </w:rPr>
        <w:t>P</w:t>
      </w:r>
      <w:r w:rsidRPr="00EC6181">
        <w:rPr>
          <w:color w:val="808080" w:themeColor="background1" w:themeShade="80"/>
          <w:sz w:val="20"/>
          <w:szCs w:val="20"/>
          <w:lang w:val="en-GB"/>
        </w:rPr>
        <w:t>1260</w:t>
      </w:r>
    </w:p>
    <w:p w14:paraId="3234B4DC" w14:textId="77777777" w:rsidR="003238A8" w:rsidRPr="00EC6181" w:rsidRDefault="003238A8" w:rsidP="003238A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funct</w:t>
      </w:r>
      <w:r>
        <w:rPr>
          <w:color w:val="808080" w:themeColor="background1" w:themeShade="80"/>
          <w:sz w:val="20"/>
          <w:szCs w:val="20"/>
          <w:lang w:val="en-GB"/>
        </w:rPr>
        <w:t>ions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shut-off/hydraulic balancing/</w:t>
      </w:r>
      <w:r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</w:p>
    <w:p w14:paraId="2B0B310B" w14:textId="77777777" w:rsidR="003238A8" w:rsidRPr="00EC6181" w:rsidRDefault="003238A8" w:rsidP="003238A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material</w:t>
      </w:r>
    </w:p>
    <w:p w14:paraId="67653F29" w14:textId="77777777" w:rsidR="003238A8" w:rsidRPr="00EC6181" w:rsidRDefault="003238A8" w:rsidP="003238A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body and orifice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(CW511L), </w:t>
      </w:r>
      <w:r w:rsidRPr="00003362">
        <w:rPr>
          <w:color w:val="808080" w:themeColor="background1" w:themeShade="80"/>
          <w:sz w:val="20"/>
          <w:szCs w:val="20"/>
          <w:lang w:val="en-GB"/>
        </w:rPr>
        <w:t>dezincification resistant</w:t>
      </w:r>
    </w:p>
    <w:p w14:paraId="01E28DB8" w14:textId="70FD20EA" w:rsidR="00A02CA2" w:rsidRPr="00EC6181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press</w:t>
      </w:r>
      <w:r w:rsidR="003238A8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EC6181">
        <w:rPr>
          <w:color w:val="808080" w:themeColor="background1" w:themeShade="80"/>
          <w:sz w:val="20"/>
          <w:szCs w:val="20"/>
          <w:lang w:val="en-GB"/>
        </w:rPr>
        <w:t>end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023938">
        <w:rPr>
          <w:color w:val="808080" w:themeColor="background1" w:themeShade="80"/>
          <w:sz w:val="20"/>
          <w:szCs w:val="20"/>
          <w:lang w:val="en-GB"/>
        </w:rPr>
        <w:t>carbon steel</w:t>
      </w:r>
      <w:r w:rsidR="00E24486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023938">
        <w:rPr>
          <w:color w:val="808080" w:themeColor="background1" w:themeShade="80"/>
          <w:sz w:val="20"/>
          <w:szCs w:val="20"/>
          <w:lang w:val="en-GB"/>
        </w:rPr>
        <w:t>with</w:t>
      </w:r>
      <w:r w:rsidR="00E24486" w:rsidRPr="00EC6181">
        <w:rPr>
          <w:color w:val="808080" w:themeColor="background1" w:themeShade="80"/>
          <w:sz w:val="20"/>
          <w:szCs w:val="20"/>
          <w:lang w:val="en-GB"/>
        </w:rPr>
        <w:t xml:space="preserve"> zin</w:t>
      </w:r>
      <w:r w:rsidR="00023938">
        <w:rPr>
          <w:color w:val="808080" w:themeColor="background1" w:themeShade="80"/>
          <w:sz w:val="20"/>
          <w:szCs w:val="20"/>
          <w:lang w:val="en-GB"/>
        </w:rPr>
        <w:t>c</w:t>
      </w:r>
      <w:r w:rsidR="00E24486" w:rsidRPr="00EC6181">
        <w:rPr>
          <w:color w:val="808080" w:themeColor="background1" w:themeShade="80"/>
          <w:sz w:val="20"/>
          <w:szCs w:val="20"/>
          <w:lang w:val="en-GB"/>
        </w:rPr>
        <w:t>-ni</w:t>
      </w:r>
      <w:r w:rsidR="003238A8">
        <w:rPr>
          <w:color w:val="808080" w:themeColor="background1" w:themeShade="80"/>
          <w:sz w:val="20"/>
          <w:szCs w:val="20"/>
          <w:lang w:val="en-GB"/>
        </w:rPr>
        <w:t>c</w:t>
      </w:r>
      <w:r w:rsidR="00E24486" w:rsidRPr="00EC6181">
        <w:rPr>
          <w:color w:val="808080" w:themeColor="background1" w:themeShade="80"/>
          <w:sz w:val="20"/>
          <w:szCs w:val="20"/>
          <w:lang w:val="en-GB"/>
        </w:rPr>
        <w:t>kel coating</w:t>
      </w:r>
    </w:p>
    <w:p w14:paraId="408A3423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valve and stem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(CW511L), </w:t>
      </w:r>
      <w:r w:rsidRPr="00003362">
        <w:rPr>
          <w:color w:val="808080" w:themeColor="background1" w:themeShade="80"/>
          <w:sz w:val="20"/>
          <w:szCs w:val="20"/>
          <w:lang w:val="en-GB"/>
        </w:rPr>
        <w:t>dezincification resistant</w:t>
      </w:r>
    </w:p>
    <w:p w14:paraId="10FF06F9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O-ring</w:t>
      </w:r>
      <w:r>
        <w:rPr>
          <w:color w:val="808080" w:themeColor="background1" w:themeShade="80"/>
          <w:sz w:val="20"/>
          <w:szCs w:val="20"/>
          <w:lang w:val="en-GB"/>
        </w:rPr>
        <w:t>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EPDM</w:t>
      </w:r>
    </w:p>
    <w:p w14:paraId="22BB3349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valve seat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PTFE</w:t>
      </w:r>
    </w:p>
    <w:p w14:paraId="02AB2D2C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hand</w:t>
      </w:r>
      <w:r>
        <w:rPr>
          <w:color w:val="808080" w:themeColor="background1" w:themeShade="80"/>
          <w:sz w:val="20"/>
          <w:szCs w:val="20"/>
          <w:lang w:val="en-GB"/>
        </w:rPr>
        <w:t xml:space="preserve"> wheel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nylon (PA66 GF 30%)</w:t>
      </w:r>
    </w:p>
    <w:p w14:paraId="7BF0A68E" w14:textId="77777777" w:rsidR="00023938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colour</w:t>
      </w:r>
      <w:r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red / black / brass</w:t>
      </w:r>
    </w:p>
    <w:p w14:paraId="5A3290EB" w14:textId="77777777" w:rsidR="00023938" w:rsidRPr="00EC6181" w:rsidRDefault="00023938" w:rsidP="0002393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shut-off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angle valve</w:t>
      </w:r>
    </w:p>
    <w:p w14:paraId="60EE7789" w14:textId="77777777" w:rsidR="00023938" w:rsidRPr="00EC6181" w:rsidRDefault="00023938" w:rsidP="00023938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reg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ulating</w:t>
      </w:r>
    </w:p>
    <w:p w14:paraId="376CBFC0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angle valve with balancing cone</w:t>
      </w:r>
    </w:p>
    <w:p w14:paraId="620501B0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setting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with hand wheel</w:t>
      </w:r>
    </w:p>
    <w:p w14:paraId="751EAE14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setting position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adjustable with memory stop</w:t>
      </w:r>
    </w:p>
    <w:p w14:paraId="350919BF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positi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ons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  <w:t xml:space="preserve">80, </w:t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numerically readable</w:t>
      </w:r>
    </w:p>
    <w:p w14:paraId="392D7E31" w14:textId="77777777" w:rsidR="00023938" w:rsidRDefault="00023938" w:rsidP="0002393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  <w:r>
        <w:rPr>
          <w:color w:val="808080" w:themeColor="background1" w:themeShade="80"/>
          <w:sz w:val="20"/>
          <w:szCs w:val="20"/>
          <w:lang w:val="en-GB"/>
        </w:rPr>
        <w:tab/>
      </w:r>
    </w:p>
    <w:p w14:paraId="214EF46C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test points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2 x n</w:t>
      </w:r>
      <w:r>
        <w:rPr>
          <w:color w:val="808080" w:themeColor="background1" w:themeShade="80"/>
          <w:sz w:val="20"/>
          <w:szCs w:val="20"/>
          <w:lang w:val="en-GB"/>
        </w:rPr>
        <w:t>eedle</w:t>
      </w:r>
    </w:p>
    <w:p w14:paraId="6D0385CF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flow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direction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according to arrow</w:t>
      </w:r>
    </w:p>
    <w:p w14:paraId="3B314757" w14:textId="77777777" w:rsidR="00023938" w:rsidRPr="00003362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balancing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with electronic measuring device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br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(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e.g.</w:t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Apollo ProFlow BC3)</w:t>
      </w:r>
    </w:p>
    <w:p w14:paraId="6C8AB93B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flow measurement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orifice with fixed </w:t>
      </w:r>
      <w:proofErr w:type="spellStart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(FODRV)</w:t>
      </w:r>
    </w:p>
    <w:p w14:paraId="20F10A77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proofErr w:type="spellStart"/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>
        <w:rPr>
          <w:snapToGrid w:val="0"/>
          <w:color w:val="808080" w:themeColor="background1" w:themeShade="80"/>
          <w:sz w:val="20"/>
          <w:szCs w:val="20"/>
          <w:lang w:val="en-GB"/>
        </w:rPr>
        <w:t>-value (orifice)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indicated on tag</w:t>
      </w:r>
    </w:p>
    <w:p w14:paraId="785AC613" w14:textId="15BA93EB" w:rsidR="00A02CA2" w:rsidRPr="00EC6181" w:rsidRDefault="00023938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dimensions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 xml:space="preserve"> (DN)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ab/>
        <w:t>15/20/25/32/40/50</w:t>
      </w:r>
      <w:r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ab/>
        <w:t>½”/¾”/1”/1¼”/1½“/2”</w:t>
      </w:r>
    </w:p>
    <w:p w14:paraId="4D6DAF80" w14:textId="72729EE9" w:rsidR="00A02CA2" w:rsidRPr="00EC6181" w:rsidRDefault="00023938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versions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ab/>
        <w:t>Ultra low flow (ULF), low flow (LF),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ab/>
        <w:t>medium flow (MF), high flow (HF)</w:t>
      </w:r>
    </w:p>
    <w:p w14:paraId="03F2B139" w14:textId="3410AE48" w:rsidR="00A02CA2" w:rsidRPr="00EC6181" w:rsidRDefault="00023938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lastRenderedPageBreak/>
        <w:t>connections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ab/>
        <w:t xml:space="preserve">VSH </w:t>
      </w:r>
      <w:r w:rsidR="00344A6C" w:rsidRPr="00EC6181">
        <w:rPr>
          <w:color w:val="808080" w:themeColor="background1" w:themeShade="80"/>
          <w:sz w:val="20"/>
          <w:szCs w:val="20"/>
          <w:lang w:val="en-GB"/>
        </w:rPr>
        <w:t>PowerPress</w:t>
      </w:r>
      <w:r w:rsidR="003F7568" w:rsidRPr="00EC6181">
        <w:rPr>
          <w:color w:val="808080" w:themeColor="background1" w:themeShade="80"/>
          <w:sz w:val="20"/>
          <w:szCs w:val="20"/>
          <w:lang w:val="en-GB"/>
        </w:rPr>
        <w:t>®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344A6C" w:rsidRPr="00EC6181">
        <w:rPr>
          <w:color w:val="808080" w:themeColor="background1" w:themeShade="80"/>
          <w:sz w:val="20"/>
          <w:szCs w:val="20"/>
          <w:lang w:val="en-GB"/>
        </w:rPr>
        <w:t>DW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>-profi</w:t>
      </w:r>
      <w:r>
        <w:rPr>
          <w:color w:val="808080" w:themeColor="background1" w:themeShade="80"/>
          <w:sz w:val="20"/>
          <w:szCs w:val="20"/>
          <w:lang w:val="en-GB"/>
        </w:rPr>
        <w:t>le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>)</w:t>
      </w:r>
    </w:p>
    <w:p w14:paraId="10858484" w14:textId="60A432EF" w:rsidR="00A02CA2" w:rsidRPr="00EC6181" w:rsidRDefault="00023938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pipe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thick walled carbon steel</w:t>
      </w:r>
      <w:r w:rsidR="00C25AA7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>according to</w:t>
      </w:r>
      <w:r w:rsidR="002C682F" w:rsidRPr="00EC6181">
        <w:rPr>
          <w:color w:val="808080" w:themeColor="background1" w:themeShade="80"/>
          <w:sz w:val="20"/>
          <w:szCs w:val="20"/>
          <w:lang w:val="en-GB"/>
        </w:rPr>
        <w:br/>
      </w:r>
      <w:r w:rsidR="00AB70C1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2C682F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8B6F75" w:rsidRPr="00EC6181">
        <w:rPr>
          <w:color w:val="808080" w:themeColor="background1" w:themeShade="80"/>
          <w:sz w:val="20"/>
          <w:szCs w:val="20"/>
          <w:lang w:val="en-GB"/>
        </w:rPr>
        <w:t>EN10220</w:t>
      </w:r>
      <w:r w:rsidR="006B48C9" w:rsidRPr="00EC6181">
        <w:rPr>
          <w:color w:val="808080" w:themeColor="background1" w:themeShade="80"/>
          <w:sz w:val="20"/>
          <w:szCs w:val="20"/>
          <w:lang w:val="en-GB"/>
        </w:rPr>
        <w:t xml:space="preserve"> (EN2016-1 en EN10217-1</w:t>
      </w:r>
      <w:r w:rsidR="002C682F" w:rsidRPr="00EC6181">
        <w:rPr>
          <w:color w:val="808080" w:themeColor="background1" w:themeShade="80"/>
          <w:sz w:val="20"/>
          <w:szCs w:val="20"/>
          <w:lang w:val="en-GB"/>
        </w:rPr>
        <w:t>)</w:t>
      </w:r>
      <w:r w:rsidR="002C682F" w:rsidRPr="00EC6181"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 w:rsidR="002C682F" w:rsidRPr="00EC6181">
        <w:rPr>
          <w:color w:val="808080" w:themeColor="background1" w:themeShade="80"/>
          <w:sz w:val="20"/>
          <w:szCs w:val="20"/>
          <w:lang w:val="en-GB"/>
        </w:rPr>
        <w:tab/>
        <w:t>EN10255, ATSMA</w:t>
      </w:r>
      <w:r w:rsidR="00502C35" w:rsidRPr="00EC6181">
        <w:rPr>
          <w:color w:val="808080" w:themeColor="background1" w:themeShade="80"/>
          <w:sz w:val="20"/>
          <w:szCs w:val="20"/>
          <w:lang w:val="en-GB"/>
        </w:rPr>
        <w:t>53, A135, A795 (</w:t>
      </w:r>
      <w:proofErr w:type="spellStart"/>
      <w:r w:rsidR="00502C35" w:rsidRPr="00EC6181">
        <w:rPr>
          <w:color w:val="808080" w:themeColor="background1" w:themeShade="80"/>
          <w:sz w:val="20"/>
          <w:szCs w:val="20"/>
          <w:lang w:val="en-GB"/>
        </w:rPr>
        <w:t>sch</w:t>
      </w:r>
      <w:proofErr w:type="spellEnd"/>
      <w:r w:rsidR="00502C35" w:rsidRPr="00EC6181">
        <w:rPr>
          <w:color w:val="808080" w:themeColor="background1" w:themeShade="80"/>
          <w:sz w:val="20"/>
          <w:szCs w:val="20"/>
          <w:lang w:val="en-GB"/>
        </w:rPr>
        <w:t xml:space="preserve"> 10-40)</w:t>
      </w:r>
    </w:p>
    <w:p w14:paraId="486F9C71" w14:textId="77777777" w:rsidR="00023938" w:rsidRPr="00EC6181" w:rsidRDefault="00023938" w:rsidP="00023938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conditions</w:t>
      </w:r>
    </w:p>
    <w:p w14:paraId="45CB0E6B" w14:textId="26DDB6A2" w:rsidR="00660C70" w:rsidRPr="00023938" w:rsidRDefault="00023938" w:rsidP="0033347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23938">
        <w:rPr>
          <w:color w:val="808080" w:themeColor="background1" w:themeShade="80"/>
          <w:sz w:val="20"/>
          <w:szCs w:val="20"/>
          <w:lang w:val="en-GB"/>
        </w:rPr>
        <w:t>medium</w:t>
      </w:r>
      <w:r w:rsidRPr="00023938">
        <w:rPr>
          <w:color w:val="808080" w:themeColor="background1" w:themeShade="80"/>
          <w:sz w:val="20"/>
          <w:szCs w:val="20"/>
          <w:lang w:val="en-GB"/>
        </w:rPr>
        <w:tab/>
        <w:t>water, water glycol mixtures</w:t>
      </w:r>
      <w:r>
        <w:rPr>
          <w:color w:val="808080" w:themeColor="background1" w:themeShade="80"/>
          <w:sz w:val="20"/>
          <w:szCs w:val="20"/>
          <w:lang w:val="en-GB"/>
        </w:rPr>
        <w:br/>
      </w:r>
      <w:r w:rsidR="00660C70" w:rsidRPr="00023938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660C70" w:rsidRPr="00023938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only closed systems</w:t>
      </w:r>
    </w:p>
    <w:p w14:paraId="43BAC979" w14:textId="41959572" w:rsidR="00A02CA2" w:rsidRPr="00EC6181" w:rsidRDefault="00A02CA2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temperatu</w:t>
      </w:r>
      <w:r w:rsidR="00023938">
        <w:rPr>
          <w:color w:val="808080" w:themeColor="background1" w:themeShade="80"/>
          <w:sz w:val="20"/>
          <w:szCs w:val="20"/>
          <w:lang w:val="en-GB"/>
        </w:rPr>
        <w:t>re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="00BD6406" w:rsidRPr="00EC6181">
        <w:rPr>
          <w:color w:val="808080" w:themeColor="background1" w:themeShade="80"/>
          <w:sz w:val="20"/>
          <w:szCs w:val="20"/>
          <w:vertAlign w:val="superscript"/>
          <w:lang w:val="en-GB"/>
        </w:rPr>
        <w:t>°</w:t>
      </w:r>
      <w:r w:rsidRPr="00EC6181">
        <w:rPr>
          <w:color w:val="808080" w:themeColor="background1" w:themeShade="80"/>
          <w:sz w:val="20"/>
          <w:szCs w:val="20"/>
          <w:lang w:val="en-GB"/>
        </w:rPr>
        <w:t>C)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-20 min./+1</w:t>
      </w:r>
      <w:r w:rsidR="00C25AA7" w:rsidRPr="00EC6181">
        <w:rPr>
          <w:color w:val="808080" w:themeColor="background1" w:themeShade="80"/>
          <w:sz w:val="20"/>
          <w:szCs w:val="20"/>
          <w:lang w:val="en-GB"/>
        </w:rPr>
        <w:t>2</w:t>
      </w:r>
      <w:r w:rsidRPr="00EC6181">
        <w:rPr>
          <w:color w:val="808080" w:themeColor="background1" w:themeShade="80"/>
          <w:sz w:val="20"/>
          <w:szCs w:val="20"/>
          <w:lang w:val="en-GB"/>
        </w:rPr>
        <w:t>0 max.</w:t>
      </w:r>
    </w:p>
    <w:p w14:paraId="6FCFF93A" w14:textId="51988F63" w:rsidR="00A02CA2" w:rsidRPr="00EC6181" w:rsidRDefault="00023938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pressure</w:t>
      </w:r>
      <w:r w:rsidR="00A02CA2" w:rsidRPr="00EC6181">
        <w:rPr>
          <w:color w:val="808080" w:themeColor="background1" w:themeShade="80"/>
          <w:sz w:val="20"/>
          <w:szCs w:val="20"/>
          <w:lang w:val="en-GB"/>
        </w:rPr>
        <w:tab/>
        <w:t>max. 16 bar</w:t>
      </w:r>
    </w:p>
    <w:p w14:paraId="0EF5A4FF" w14:textId="77777777" w:rsidR="00023938" w:rsidRPr="00EC6181" w:rsidRDefault="00023938" w:rsidP="00023938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00C78C6E" w14:textId="77777777" w:rsidR="00023938" w:rsidRPr="000E436F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technical manual; hydraulic charts; electronic measuring device BC3; prefab insulation shells; selection program </w:t>
      </w:r>
    </w:p>
    <w:p w14:paraId="0262F783" w14:textId="77777777" w:rsidR="00023938" w:rsidRPr="00EC6181" w:rsidRDefault="00023938" w:rsidP="00023938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9" w:history="1">
        <w:r w:rsidRPr="00EC6181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73B73270" w14:textId="78703C64" w:rsidR="002815D6" w:rsidRPr="00EC6181" w:rsidRDefault="00023938" w:rsidP="00023938">
      <w:pPr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color w:val="808080" w:themeColor="background1" w:themeShade="80"/>
          <w:sz w:val="20"/>
          <w:szCs w:val="20"/>
          <w:lang w:val="en-GB"/>
        </w:rPr>
        <w:t>Diameter to be selected as a function of the flow according to the manufacturer's guidelines.</w:t>
      </w:r>
      <w:r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0E436F">
        <w:rPr>
          <w:color w:val="808080" w:themeColor="background1" w:themeShade="80"/>
          <w:sz w:val="20"/>
          <w:szCs w:val="20"/>
          <w:lang w:val="en-GB"/>
        </w:rPr>
        <w:t xml:space="preserve">Balancing report to be supplied by the installer with the following data for each valve: valve type, diameter, flow, pressure loss, balancing position, pump type and setting 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br w:type="page"/>
      </w:r>
    </w:p>
    <w:p w14:paraId="5616E002" w14:textId="52479A6B" w:rsidR="002815D6" w:rsidRPr="00EC6181" w:rsidRDefault="002815D6" w:rsidP="002815D6">
      <w:pPr>
        <w:pStyle w:val="Kop4"/>
        <w:ind w:left="1276" w:hanging="1276"/>
        <w:rPr>
          <w:lang w:val="en-GB"/>
        </w:rPr>
      </w:pPr>
      <w:r w:rsidRPr="00EC6181">
        <w:rPr>
          <w:lang w:val="en-GB"/>
        </w:rPr>
        <w:lastRenderedPageBreak/>
        <w:t>V955</w:t>
      </w:r>
      <w:r w:rsidRPr="00EC6181">
        <w:rPr>
          <w:lang w:val="en-GB"/>
        </w:rPr>
        <w:tab/>
        <w:t xml:space="preserve">Apollo ProFlow </w:t>
      </w:r>
      <w:r w:rsidR="00320B41" w:rsidRPr="00EC6181">
        <w:rPr>
          <w:lang w:val="en-GB"/>
        </w:rPr>
        <w:t xml:space="preserve">FODRV </w:t>
      </w:r>
      <w:r w:rsidRPr="00EC6181">
        <w:rPr>
          <w:lang w:val="en-GB"/>
        </w:rPr>
        <w:t>stati</w:t>
      </w:r>
      <w:r w:rsidR="00602EA2">
        <w:rPr>
          <w:lang w:val="en-GB"/>
        </w:rPr>
        <w:t>c</w:t>
      </w:r>
      <w:r w:rsidRPr="00EC6181">
        <w:rPr>
          <w:lang w:val="en-GB"/>
        </w:rPr>
        <w:t xml:space="preserve"> </w:t>
      </w:r>
      <w:r w:rsidR="00602EA2">
        <w:rPr>
          <w:lang w:val="en-GB"/>
        </w:rPr>
        <w:t>balancing valve</w:t>
      </w:r>
      <w:r w:rsidR="00320B41" w:rsidRPr="00EC6181">
        <w:rPr>
          <w:lang w:val="en-GB"/>
        </w:rPr>
        <w:t xml:space="preserve"> </w:t>
      </w:r>
      <w:r w:rsidRPr="00EC6181">
        <w:rPr>
          <w:lang w:val="en-GB"/>
        </w:rPr>
        <w:t>(2 x fl</w:t>
      </w:r>
      <w:r w:rsidR="00602EA2">
        <w:rPr>
          <w:lang w:val="en-GB"/>
        </w:rPr>
        <w:t>ange</w:t>
      </w:r>
      <w:r w:rsidRPr="00EC6181">
        <w:rPr>
          <w:lang w:val="en-GB"/>
        </w:rPr>
        <w:t>)</w:t>
      </w:r>
    </w:p>
    <w:p w14:paraId="469C872A" w14:textId="6D6005C7" w:rsidR="002815D6" w:rsidRPr="00EC6181" w:rsidRDefault="0081491D" w:rsidP="002815D6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Where hydraulic balance in the installation requires this, provide the piping system with the following balancing valves</w:t>
      </w:r>
      <w:r>
        <w:rPr>
          <w:color w:val="808080" w:themeColor="background1" w:themeShade="80"/>
          <w:sz w:val="20"/>
          <w:szCs w:val="20"/>
          <w:lang w:val="en-GB"/>
        </w:rPr>
        <w:t>:</w:t>
      </w:r>
    </w:p>
    <w:p w14:paraId="7DFA394F" w14:textId="0BE3961A" w:rsidR="002815D6" w:rsidRPr="00EC6181" w:rsidRDefault="0081491D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manufacturer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  <w:t>Apollo ProFlow</w:t>
      </w:r>
    </w:p>
    <w:p w14:paraId="037590DA" w14:textId="77777777" w:rsidR="002815D6" w:rsidRPr="00EC6181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V955</w:t>
      </w:r>
    </w:p>
    <w:p w14:paraId="4ACD78CB" w14:textId="77777777" w:rsidR="0081491D" w:rsidRPr="00EC6181" w:rsidRDefault="0081491D" w:rsidP="0081491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funct</w:t>
      </w:r>
      <w:r>
        <w:rPr>
          <w:color w:val="808080" w:themeColor="background1" w:themeShade="80"/>
          <w:sz w:val="20"/>
          <w:szCs w:val="20"/>
          <w:lang w:val="en-GB"/>
        </w:rPr>
        <w:t>ions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shut-off/hydraulic balancing/</w:t>
      </w:r>
      <w:r>
        <w:rPr>
          <w:color w:val="808080" w:themeColor="background1" w:themeShade="80"/>
          <w:sz w:val="20"/>
          <w:szCs w:val="20"/>
          <w:lang w:val="en-GB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</w:p>
    <w:p w14:paraId="27EC1CE7" w14:textId="2C9B51EE" w:rsidR="002815D6" w:rsidRPr="00EC6181" w:rsidRDefault="002815D6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material</w:t>
      </w:r>
    </w:p>
    <w:p w14:paraId="281D8663" w14:textId="6CE56675" w:rsidR="002815D6" w:rsidRPr="00EC6181" w:rsidRDefault="0081491D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body and orifice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81491D">
        <w:rPr>
          <w:color w:val="808080" w:themeColor="background1" w:themeShade="80"/>
          <w:sz w:val="20"/>
          <w:szCs w:val="20"/>
          <w:lang w:val="en-GB"/>
        </w:rPr>
        <w:t>ductile iron (EN-GJS-400-15)</w:t>
      </w:r>
    </w:p>
    <w:p w14:paraId="0FB94DD9" w14:textId="09E46EBC" w:rsidR="002815D6" w:rsidRPr="00EC6181" w:rsidRDefault="0081491D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81491D">
        <w:rPr>
          <w:color w:val="808080" w:themeColor="background1" w:themeShade="80"/>
          <w:sz w:val="20"/>
          <w:szCs w:val="20"/>
          <w:lang w:val="en-GB"/>
        </w:rPr>
        <w:t>flange connection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81491D">
        <w:rPr>
          <w:color w:val="808080" w:themeColor="background1" w:themeShade="80"/>
          <w:sz w:val="20"/>
          <w:szCs w:val="20"/>
          <w:lang w:val="en-GB"/>
        </w:rPr>
        <w:t>ductile iron (EN-GJS-400-15)</w:t>
      </w:r>
    </w:p>
    <w:p w14:paraId="52EC350E" w14:textId="240B51CC" w:rsidR="002815D6" w:rsidRPr="00EC6181" w:rsidRDefault="0081491D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valve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brass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>/</w:t>
      </w:r>
      <w:r w:rsidRPr="0081491D">
        <w:t xml:space="preserve"> </w:t>
      </w:r>
      <w:r w:rsidRPr="0081491D">
        <w:rPr>
          <w:color w:val="808080" w:themeColor="background1" w:themeShade="80"/>
          <w:sz w:val="20"/>
          <w:szCs w:val="20"/>
          <w:lang w:val="en-GB"/>
        </w:rPr>
        <w:t>ductile iron (EN-GJS-400-15)</w:t>
      </w:r>
    </w:p>
    <w:p w14:paraId="4ABC2EE8" w14:textId="54432850" w:rsidR="002815D6" w:rsidRPr="00EC6181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s</w:t>
      </w:r>
      <w:r w:rsidR="0081491D">
        <w:rPr>
          <w:color w:val="808080" w:themeColor="background1" w:themeShade="80"/>
          <w:sz w:val="20"/>
          <w:szCs w:val="20"/>
          <w:lang w:val="en-GB"/>
        </w:rPr>
        <w:t>tem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81491D">
        <w:rPr>
          <w:color w:val="808080" w:themeColor="background1" w:themeShade="80"/>
          <w:sz w:val="20"/>
          <w:szCs w:val="20"/>
          <w:lang w:val="en-GB"/>
        </w:rPr>
        <w:t>stainless steel</w:t>
      </w:r>
    </w:p>
    <w:p w14:paraId="30604570" w14:textId="05B98FC2" w:rsidR="002815D6" w:rsidRPr="00EC6181" w:rsidRDefault="0081491D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O-ring</w:t>
      </w:r>
      <w:r>
        <w:rPr>
          <w:color w:val="808080" w:themeColor="background1" w:themeShade="80"/>
          <w:sz w:val="20"/>
          <w:szCs w:val="20"/>
          <w:lang w:val="en-GB"/>
        </w:rPr>
        <w:t>s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  <w:t>EPDM</w:t>
      </w:r>
    </w:p>
    <w:p w14:paraId="78549447" w14:textId="20A81E6D" w:rsidR="002815D6" w:rsidRPr="00EC6181" w:rsidRDefault="0081491D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valve seat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  <w:t>PTFE</w:t>
      </w:r>
    </w:p>
    <w:p w14:paraId="5FC969A4" w14:textId="616D8883" w:rsidR="002815D6" w:rsidRPr="00EC6181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hand</w:t>
      </w:r>
      <w:r w:rsidR="0081491D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EC6181">
        <w:rPr>
          <w:color w:val="808080" w:themeColor="background1" w:themeShade="80"/>
          <w:sz w:val="20"/>
          <w:szCs w:val="20"/>
          <w:lang w:val="en-GB"/>
        </w:rPr>
        <w:t>w</w:t>
      </w:r>
      <w:r w:rsidR="0081491D">
        <w:rPr>
          <w:color w:val="808080" w:themeColor="background1" w:themeShade="80"/>
          <w:sz w:val="20"/>
          <w:szCs w:val="20"/>
          <w:lang w:val="en-GB"/>
        </w:rPr>
        <w:t>heel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 w:rsidR="0081491D" w:rsidRPr="0081491D">
        <w:rPr>
          <w:color w:val="808080" w:themeColor="background1" w:themeShade="80"/>
          <w:sz w:val="20"/>
          <w:szCs w:val="20"/>
          <w:lang w:val="en-GB"/>
        </w:rPr>
        <w:t>galvanized steel or nodular cast iron</w:t>
      </w:r>
    </w:p>
    <w:p w14:paraId="4CE6B08A" w14:textId="2E045D3D" w:rsidR="002815D6" w:rsidRPr="00EC6181" w:rsidRDefault="0081491D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colour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  <w:t>bl</w:t>
      </w:r>
      <w:r>
        <w:rPr>
          <w:color w:val="808080" w:themeColor="background1" w:themeShade="80"/>
          <w:sz w:val="20"/>
          <w:szCs w:val="20"/>
          <w:lang w:val="en-GB"/>
        </w:rPr>
        <w:t>ue / black</w:t>
      </w:r>
    </w:p>
    <w:p w14:paraId="7AB8513D" w14:textId="77777777" w:rsidR="0081491D" w:rsidRPr="00EC6181" w:rsidRDefault="0081491D" w:rsidP="0081491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shut-off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angle valve</w:t>
      </w:r>
    </w:p>
    <w:p w14:paraId="0C118B99" w14:textId="77777777" w:rsidR="0081491D" w:rsidRPr="00EC6181" w:rsidRDefault="0081491D" w:rsidP="0081491D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reg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ulating</w:t>
      </w:r>
    </w:p>
    <w:p w14:paraId="18251891" w14:textId="77777777" w:rsidR="0081491D" w:rsidRPr="00EC6181" w:rsidRDefault="0081491D" w:rsidP="0081491D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type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angle valve with balancing cone</w:t>
      </w:r>
    </w:p>
    <w:p w14:paraId="622C3E0D" w14:textId="77777777" w:rsidR="0081491D" w:rsidRPr="00EC6181" w:rsidRDefault="0081491D" w:rsidP="0081491D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setting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with hand wheel</w:t>
      </w:r>
    </w:p>
    <w:p w14:paraId="42ACE632" w14:textId="615F6E6C" w:rsidR="002815D6" w:rsidRPr="00EC6181" w:rsidRDefault="0081491D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setting position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</w:r>
      <w:r w:rsidRPr="0081491D">
        <w:rPr>
          <w:color w:val="808080" w:themeColor="background1" w:themeShade="80"/>
          <w:sz w:val="20"/>
          <w:szCs w:val="20"/>
          <w:lang w:val="en-GB"/>
        </w:rPr>
        <w:t>adjustable and lockable</w:t>
      </w:r>
    </w:p>
    <w:p w14:paraId="7E07D690" w14:textId="2910DB2B" w:rsidR="002815D6" w:rsidRPr="00EC6181" w:rsidRDefault="002815D6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positi</w:t>
      </w:r>
      <w:r w:rsidR="0081491D">
        <w:rPr>
          <w:snapToGrid w:val="0"/>
          <w:color w:val="808080" w:themeColor="background1" w:themeShade="80"/>
          <w:sz w:val="20"/>
          <w:szCs w:val="20"/>
          <w:lang w:val="en-GB"/>
        </w:rPr>
        <w:t>ons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  <w:t>8</w:t>
      </w:r>
    </w:p>
    <w:p w14:paraId="51DC9FE0" w14:textId="77777777" w:rsidR="007B2B01" w:rsidRDefault="007B2B01" w:rsidP="007B2B01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03362">
        <w:rPr>
          <w:color w:val="808080" w:themeColor="background1" w:themeShade="80"/>
          <w:sz w:val="20"/>
          <w:szCs w:val="20"/>
          <w:lang w:val="en-GB"/>
        </w:rPr>
        <w:t>flow measurement</w:t>
      </w:r>
      <w:r>
        <w:rPr>
          <w:color w:val="808080" w:themeColor="background1" w:themeShade="80"/>
          <w:sz w:val="20"/>
          <w:szCs w:val="20"/>
          <w:lang w:val="en-GB"/>
        </w:rPr>
        <w:tab/>
      </w:r>
    </w:p>
    <w:p w14:paraId="17EE2527" w14:textId="77777777" w:rsidR="007B2B01" w:rsidRPr="00EC6181" w:rsidRDefault="007B2B01" w:rsidP="007B2B01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test points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2 x n</w:t>
      </w:r>
      <w:r>
        <w:rPr>
          <w:color w:val="808080" w:themeColor="background1" w:themeShade="80"/>
          <w:sz w:val="20"/>
          <w:szCs w:val="20"/>
          <w:lang w:val="en-GB"/>
        </w:rPr>
        <w:t>eedle</w:t>
      </w:r>
    </w:p>
    <w:p w14:paraId="2613F54D" w14:textId="77777777" w:rsidR="007B2B01" w:rsidRPr="00EC6181" w:rsidRDefault="007B2B01" w:rsidP="007B2B01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flow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direction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according to arrow</w:t>
      </w:r>
    </w:p>
    <w:p w14:paraId="66B66449" w14:textId="77777777" w:rsidR="007B2B01" w:rsidRPr="00003362" w:rsidRDefault="007B2B01" w:rsidP="007B2B01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balancing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with electronic measuring device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br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(</w:t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e.g.</w:t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Apollo ProFlow BC3)</w:t>
      </w:r>
    </w:p>
    <w:p w14:paraId="7E323223" w14:textId="77777777" w:rsidR="007B2B01" w:rsidRPr="00EC6181" w:rsidRDefault="007B2B01" w:rsidP="007B2B01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flow measurement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orifice with fixed </w:t>
      </w:r>
      <w:proofErr w:type="spellStart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 w:rsidRPr="00003362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 (FODRV)</w:t>
      </w:r>
    </w:p>
    <w:p w14:paraId="66BA5EF3" w14:textId="77777777" w:rsidR="007B2B01" w:rsidRPr="00EC6181" w:rsidRDefault="007B2B01" w:rsidP="007B2B01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proofErr w:type="spellStart"/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>Kvm</w:t>
      </w:r>
      <w:proofErr w:type="spellEnd"/>
      <w:r>
        <w:rPr>
          <w:snapToGrid w:val="0"/>
          <w:color w:val="808080" w:themeColor="background1" w:themeShade="80"/>
          <w:sz w:val="20"/>
          <w:szCs w:val="20"/>
          <w:lang w:val="en-GB"/>
        </w:rPr>
        <w:t>-value (orifice)</w:t>
      </w:r>
      <w:r w:rsidRPr="00EC6181">
        <w:rPr>
          <w:snapToGrid w:val="0"/>
          <w:color w:val="808080" w:themeColor="background1" w:themeShade="80"/>
          <w:sz w:val="20"/>
          <w:szCs w:val="20"/>
          <w:lang w:val="en-GB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en-GB"/>
        </w:rPr>
        <w:t>indicated on tag</w:t>
      </w:r>
    </w:p>
    <w:p w14:paraId="21E430C4" w14:textId="3DDB21EC" w:rsidR="002815D6" w:rsidRPr="00EC6181" w:rsidRDefault="00602EA2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dimensions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 xml:space="preserve"> (DN)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  <w:t>65/80/100/125/150/200/250/300</w:t>
      </w:r>
    </w:p>
    <w:p w14:paraId="4A2F86F3" w14:textId="57FEAF53" w:rsidR="002815D6" w:rsidRPr="00EC6181" w:rsidRDefault="00602EA2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connections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ab/>
        <w:t>fl</w:t>
      </w:r>
      <w:r>
        <w:rPr>
          <w:color w:val="808080" w:themeColor="background1" w:themeShade="80"/>
          <w:sz w:val="20"/>
          <w:szCs w:val="20"/>
          <w:lang w:val="en-GB"/>
        </w:rPr>
        <w:t xml:space="preserve">anges according to </w:t>
      </w:r>
      <w:r w:rsidR="002815D6" w:rsidRPr="00EC6181">
        <w:rPr>
          <w:color w:val="808080" w:themeColor="background1" w:themeShade="80"/>
          <w:sz w:val="20"/>
          <w:szCs w:val="20"/>
          <w:lang w:val="en-GB"/>
        </w:rPr>
        <w:t xml:space="preserve"> EN558-1</w:t>
      </w:r>
    </w:p>
    <w:p w14:paraId="4B809DCC" w14:textId="77777777" w:rsidR="00602EA2" w:rsidRPr="00EC6181" w:rsidRDefault="00602EA2" w:rsidP="00602E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conditions</w:t>
      </w:r>
    </w:p>
    <w:p w14:paraId="47C51CE3" w14:textId="77777777" w:rsidR="00602EA2" w:rsidRPr="00023938" w:rsidRDefault="00602EA2" w:rsidP="00602E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23938">
        <w:rPr>
          <w:color w:val="808080" w:themeColor="background1" w:themeShade="80"/>
          <w:sz w:val="20"/>
          <w:szCs w:val="20"/>
          <w:lang w:val="en-GB"/>
        </w:rPr>
        <w:lastRenderedPageBreak/>
        <w:t>medium</w:t>
      </w:r>
      <w:r w:rsidRPr="00023938">
        <w:rPr>
          <w:color w:val="808080" w:themeColor="background1" w:themeShade="80"/>
          <w:sz w:val="20"/>
          <w:szCs w:val="20"/>
          <w:lang w:val="en-GB"/>
        </w:rPr>
        <w:tab/>
        <w:t>water, water glycol mixtures</w:t>
      </w:r>
      <w:r>
        <w:rPr>
          <w:color w:val="808080" w:themeColor="background1" w:themeShade="80"/>
          <w:sz w:val="20"/>
          <w:szCs w:val="20"/>
          <w:lang w:val="en-GB"/>
        </w:rPr>
        <w:br/>
      </w:r>
      <w:r w:rsidRPr="00023938"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023938">
        <w:rPr>
          <w:color w:val="808080" w:themeColor="background1" w:themeShade="80"/>
          <w:sz w:val="20"/>
          <w:szCs w:val="20"/>
          <w:lang w:val="en-GB"/>
        </w:rPr>
        <w:tab/>
      </w:r>
      <w:r>
        <w:rPr>
          <w:color w:val="808080" w:themeColor="background1" w:themeShade="80"/>
          <w:sz w:val="20"/>
          <w:szCs w:val="20"/>
          <w:lang w:val="en-GB"/>
        </w:rPr>
        <w:t>only closed systems</w:t>
      </w:r>
    </w:p>
    <w:p w14:paraId="6FF20608" w14:textId="77777777" w:rsidR="00602EA2" w:rsidRPr="00EC6181" w:rsidRDefault="00602EA2" w:rsidP="00602E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EC6181">
        <w:rPr>
          <w:color w:val="808080" w:themeColor="background1" w:themeShade="80"/>
          <w:sz w:val="20"/>
          <w:szCs w:val="20"/>
          <w:lang w:val="en-GB"/>
        </w:rPr>
        <w:t>temperatu</w:t>
      </w:r>
      <w:r>
        <w:rPr>
          <w:color w:val="808080" w:themeColor="background1" w:themeShade="80"/>
          <w:sz w:val="20"/>
          <w:szCs w:val="20"/>
          <w:lang w:val="en-GB"/>
        </w:rPr>
        <w:t>re</w:t>
      </w:r>
      <w:r w:rsidRPr="00EC6181">
        <w:rPr>
          <w:color w:val="808080" w:themeColor="background1" w:themeShade="80"/>
          <w:sz w:val="20"/>
          <w:szCs w:val="20"/>
          <w:lang w:val="en-GB"/>
        </w:rPr>
        <w:t xml:space="preserve"> (</w:t>
      </w:r>
      <w:r w:rsidRPr="00EC6181">
        <w:rPr>
          <w:color w:val="808080" w:themeColor="background1" w:themeShade="80"/>
          <w:sz w:val="20"/>
          <w:szCs w:val="20"/>
          <w:vertAlign w:val="superscript"/>
          <w:lang w:val="en-GB"/>
        </w:rPr>
        <w:t>°</w:t>
      </w:r>
      <w:r w:rsidRPr="00EC6181">
        <w:rPr>
          <w:color w:val="808080" w:themeColor="background1" w:themeShade="80"/>
          <w:sz w:val="20"/>
          <w:szCs w:val="20"/>
          <w:lang w:val="en-GB"/>
        </w:rPr>
        <w:t>C)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-20 min./+120 max.</w:t>
      </w:r>
    </w:p>
    <w:p w14:paraId="32DE4B61" w14:textId="77777777" w:rsidR="00602EA2" w:rsidRPr="00EC6181" w:rsidRDefault="00602EA2" w:rsidP="00602E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>
        <w:rPr>
          <w:color w:val="808080" w:themeColor="background1" w:themeShade="80"/>
          <w:sz w:val="20"/>
          <w:szCs w:val="20"/>
          <w:lang w:val="en-GB"/>
        </w:rPr>
        <w:t>operating pressure</w:t>
      </w:r>
      <w:r w:rsidRPr="00EC6181">
        <w:rPr>
          <w:color w:val="808080" w:themeColor="background1" w:themeShade="80"/>
          <w:sz w:val="20"/>
          <w:szCs w:val="20"/>
          <w:lang w:val="en-GB"/>
        </w:rPr>
        <w:tab/>
        <w:t>max. 16 bar</w:t>
      </w:r>
    </w:p>
    <w:p w14:paraId="14FEA66D" w14:textId="77777777" w:rsidR="00602EA2" w:rsidRPr="00EC6181" w:rsidRDefault="00602EA2" w:rsidP="00602EA2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en-GB"/>
        </w:rPr>
      </w:pPr>
      <w:r>
        <w:rPr>
          <w:snapToGrid w:val="0"/>
          <w:color w:val="808080" w:themeColor="background1" w:themeShade="80"/>
          <w:sz w:val="20"/>
          <w:szCs w:val="20"/>
          <w:lang w:val="en-GB"/>
        </w:rPr>
        <w:t>add-ons</w:t>
      </w:r>
    </w:p>
    <w:p w14:paraId="08436371" w14:textId="77777777" w:rsidR="00602EA2" w:rsidRPr="000E436F" w:rsidRDefault="00602EA2" w:rsidP="00602E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snapToGrid w:val="0"/>
          <w:color w:val="808080" w:themeColor="background1" w:themeShade="80"/>
          <w:sz w:val="20"/>
          <w:szCs w:val="20"/>
          <w:lang w:val="en-GB"/>
        </w:rPr>
        <w:t xml:space="preserve">technical manual; hydraulic charts; electronic measuring device BC3; prefab insulation shells; selection program </w:t>
      </w:r>
    </w:p>
    <w:p w14:paraId="1C4A903D" w14:textId="77777777" w:rsidR="00602EA2" w:rsidRPr="00EC6181" w:rsidRDefault="00602EA2" w:rsidP="00602E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GB"/>
        </w:rPr>
      </w:pPr>
      <w:hyperlink r:id="rId10" w:history="1">
        <w:r w:rsidRPr="00EC6181">
          <w:rPr>
            <w:rStyle w:val="Hyperlink"/>
            <w:color w:val="808080" w:themeColor="background1" w:themeShade="80"/>
            <w:sz w:val="20"/>
            <w:szCs w:val="20"/>
            <w:lang w:val="en-GB"/>
          </w:rPr>
          <w:t>www.aalberts-ips.nl</w:t>
        </w:r>
      </w:hyperlink>
    </w:p>
    <w:p w14:paraId="70E8C449" w14:textId="738C31C0" w:rsidR="002815D6" w:rsidRPr="00EC6181" w:rsidRDefault="00602EA2" w:rsidP="00602EA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  <w:r w:rsidRPr="000E436F">
        <w:rPr>
          <w:color w:val="808080" w:themeColor="background1" w:themeShade="80"/>
          <w:sz w:val="20"/>
          <w:szCs w:val="20"/>
          <w:lang w:val="en-GB"/>
        </w:rPr>
        <w:t>Diameter to be selected as a function of the flow according to the manufacturer's guidelines.</w:t>
      </w:r>
      <w:r>
        <w:rPr>
          <w:color w:val="808080" w:themeColor="background1" w:themeShade="80"/>
          <w:sz w:val="20"/>
          <w:szCs w:val="20"/>
          <w:lang w:val="en-GB"/>
        </w:rPr>
        <w:t xml:space="preserve"> </w:t>
      </w:r>
      <w:r w:rsidRPr="000E436F">
        <w:rPr>
          <w:color w:val="808080" w:themeColor="background1" w:themeShade="80"/>
          <w:sz w:val="20"/>
          <w:szCs w:val="20"/>
          <w:lang w:val="en-GB"/>
        </w:rPr>
        <w:t>Balancing report to be supplied by the installer with the following data for each valve: valve type, diameter, flow, pressure loss, balancing position, pump type and setting</w:t>
      </w:r>
    </w:p>
    <w:p w14:paraId="5AC353BC" w14:textId="77777777" w:rsidR="00A02CA2" w:rsidRPr="00EC6181" w:rsidRDefault="00A02CA2" w:rsidP="00A02CA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</w:p>
    <w:p w14:paraId="1EE0647E" w14:textId="77777777" w:rsidR="00AA7AB6" w:rsidRPr="00EC6181" w:rsidRDefault="00AA7AB6" w:rsidP="00293D60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en-GB"/>
        </w:rPr>
      </w:pPr>
    </w:p>
    <w:sectPr w:rsidR="00AA7AB6" w:rsidRPr="00EC6181" w:rsidSect="00131089">
      <w:headerReference w:type="default" r:id="rId11"/>
      <w:pgSz w:w="11906" w:h="16838"/>
      <w:pgMar w:top="2608" w:right="1701" w:bottom="2977" w:left="1809" w:header="709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9870" w14:textId="77777777" w:rsidR="00E103CC" w:rsidRDefault="00E103CC" w:rsidP="00EC3B5F">
      <w:pPr>
        <w:spacing w:after="0" w:line="240" w:lineRule="auto"/>
      </w:pPr>
      <w:r>
        <w:separator/>
      </w:r>
    </w:p>
  </w:endnote>
  <w:endnote w:type="continuationSeparator" w:id="0">
    <w:p w14:paraId="1E50AEA0" w14:textId="77777777" w:rsidR="00E103CC" w:rsidRDefault="00E103CC" w:rsidP="00E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Office">
    <w:altName w:val="Calibri"/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otham Office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301F" w14:textId="77777777" w:rsidR="00E103CC" w:rsidRDefault="00E103CC" w:rsidP="00EC3B5F">
      <w:pPr>
        <w:spacing w:after="0" w:line="240" w:lineRule="auto"/>
      </w:pPr>
      <w:r>
        <w:separator/>
      </w:r>
    </w:p>
  </w:footnote>
  <w:footnote w:type="continuationSeparator" w:id="0">
    <w:p w14:paraId="70D3F4E8" w14:textId="77777777" w:rsidR="00E103CC" w:rsidRDefault="00E103CC" w:rsidP="00E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DAF8" w14:textId="77777777" w:rsidR="00114E6B" w:rsidRDefault="00114E6B">
    <w:pPr>
      <w:pStyle w:val="Koptekst"/>
    </w:pPr>
    <w:r>
      <w:rPr>
        <w:rFonts w:ascii="Gotham Office" w:hAnsi="Gotham Office"/>
        <w:noProof/>
        <w:sz w:val="19"/>
        <w:lang w:val="en-US"/>
      </w:rPr>
      <w:drawing>
        <wp:anchor distT="0" distB="0" distL="114300" distR="114300" simplePos="0" relativeHeight="251659264" behindDoc="1" locked="0" layoutInCell="1" allowOverlap="1" wp14:anchorId="20A7D629" wp14:editId="61CF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IPS_BriefpapierB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435"/>
    <w:multiLevelType w:val="hybridMultilevel"/>
    <w:tmpl w:val="16AE7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DB"/>
    <w:multiLevelType w:val="hybridMultilevel"/>
    <w:tmpl w:val="6BD676D6"/>
    <w:lvl w:ilvl="0" w:tplc="EC5AF3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162D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4A8"/>
    <w:multiLevelType w:val="hybridMultilevel"/>
    <w:tmpl w:val="9CDE8F7E"/>
    <w:lvl w:ilvl="0" w:tplc="71B229BC">
      <w:start w:val="1"/>
      <w:numFmt w:val="bullet"/>
      <w:pStyle w:val="Lijstalinea"/>
      <w:lvlText w:val=""/>
      <w:lvlJc w:val="left"/>
      <w:pPr>
        <w:ind w:left="360" w:hanging="360"/>
      </w:pPr>
      <w:rPr>
        <w:rFonts w:ascii="Wingdings" w:hAnsi="Wingdings" w:hint="default"/>
        <w:color w:val="CE0E2D" w:themeColor="accent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Q2NTG1NDQ1tbRU0lEKTi0uzszPAykwrgUAQNl37CwAAAA="/>
  </w:docVars>
  <w:rsids>
    <w:rsidRoot w:val="00EC3B5F"/>
    <w:rsid w:val="00003362"/>
    <w:rsid w:val="00011359"/>
    <w:rsid w:val="000122DA"/>
    <w:rsid w:val="00023938"/>
    <w:rsid w:val="000272F9"/>
    <w:rsid w:val="00030987"/>
    <w:rsid w:val="00044FBA"/>
    <w:rsid w:val="000500B7"/>
    <w:rsid w:val="00080986"/>
    <w:rsid w:val="000A089A"/>
    <w:rsid w:val="000B0DD2"/>
    <w:rsid w:val="000B7CC6"/>
    <w:rsid w:val="000B7E00"/>
    <w:rsid w:val="000E1E1F"/>
    <w:rsid w:val="000E436F"/>
    <w:rsid w:val="0010383E"/>
    <w:rsid w:val="00114E6B"/>
    <w:rsid w:val="00115035"/>
    <w:rsid w:val="001224E9"/>
    <w:rsid w:val="00131089"/>
    <w:rsid w:val="001849A0"/>
    <w:rsid w:val="00187114"/>
    <w:rsid w:val="00192BDB"/>
    <w:rsid w:val="00194D90"/>
    <w:rsid w:val="001D6B88"/>
    <w:rsid w:val="001E1DA3"/>
    <w:rsid w:val="00224E42"/>
    <w:rsid w:val="002538A7"/>
    <w:rsid w:val="00275F0F"/>
    <w:rsid w:val="002815D6"/>
    <w:rsid w:val="00293D60"/>
    <w:rsid w:val="002C4C6F"/>
    <w:rsid w:val="002C682F"/>
    <w:rsid w:val="002D23C4"/>
    <w:rsid w:val="002E1D5C"/>
    <w:rsid w:val="002E73AC"/>
    <w:rsid w:val="002F0B69"/>
    <w:rsid w:val="002F3D96"/>
    <w:rsid w:val="0030126F"/>
    <w:rsid w:val="00313694"/>
    <w:rsid w:val="003151BC"/>
    <w:rsid w:val="00320B41"/>
    <w:rsid w:val="003238A8"/>
    <w:rsid w:val="00336F29"/>
    <w:rsid w:val="00344A6C"/>
    <w:rsid w:val="00362C57"/>
    <w:rsid w:val="003826A7"/>
    <w:rsid w:val="003A1875"/>
    <w:rsid w:val="003D64EB"/>
    <w:rsid w:val="003E62DD"/>
    <w:rsid w:val="003F5F50"/>
    <w:rsid w:val="003F7568"/>
    <w:rsid w:val="00402752"/>
    <w:rsid w:val="00470E16"/>
    <w:rsid w:val="004A2150"/>
    <w:rsid w:val="004B3EF0"/>
    <w:rsid w:val="004B55FC"/>
    <w:rsid w:val="004D48DE"/>
    <w:rsid w:val="004E41FA"/>
    <w:rsid w:val="00502C35"/>
    <w:rsid w:val="0050394A"/>
    <w:rsid w:val="00544B2E"/>
    <w:rsid w:val="0057242F"/>
    <w:rsid w:val="00582061"/>
    <w:rsid w:val="005A4333"/>
    <w:rsid w:val="005A6718"/>
    <w:rsid w:val="00602EA2"/>
    <w:rsid w:val="006060D8"/>
    <w:rsid w:val="00635264"/>
    <w:rsid w:val="00655481"/>
    <w:rsid w:val="00660974"/>
    <w:rsid w:val="00660C70"/>
    <w:rsid w:val="0068260C"/>
    <w:rsid w:val="006B221F"/>
    <w:rsid w:val="006B48C9"/>
    <w:rsid w:val="006C4C7C"/>
    <w:rsid w:val="006D3936"/>
    <w:rsid w:val="006D5DF1"/>
    <w:rsid w:val="006F27A5"/>
    <w:rsid w:val="007166D0"/>
    <w:rsid w:val="00722A62"/>
    <w:rsid w:val="00752B79"/>
    <w:rsid w:val="00771952"/>
    <w:rsid w:val="007879F7"/>
    <w:rsid w:val="00790257"/>
    <w:rsid w:val="00794997"/>
    <w:rsid w:val="007A571A"/>
    <w:rsid w:val="007B2B01"/>
    <w:rsid w:val="007E438C"/>
    <w:rsid w:val="00813A36"/>
    <w:rsid w:val="0081491D"/>
    <w:rsid w:val="008510E2"/>
    <w:rsid w:val="00876566"/>
    <w:rsid w:val="00897695"/>
    <w:rsid w:val="008B5CC5"/>
    <w:rsid w:val="008B6F75"/>
    <w:rsid w:val="008D47AB"/>
    <w:rsid w:val="008E6B6A"/>
    <w:rsid w:val="0090220A"/>
    <w:rsid w:val="00904A6D"/>
    <w:rsid w:val="009133E7"/>
    <w:rsid w:val="00933D45"/>
    <w:rsid w:val="00937C32"/>
    <w:rsid w:val="009654A3"/>
    <w:rsid w:val="00973FDD"/>
    <w:rsid w:val="00994E77"/>
    <w:rsid w:val="00994F25"/>
    <w:rsid w:val="00995B7F"/>
    <w:rsid w:val="009A084D"/>
    <w:rsid w:val="009B04E4"/>
    <w:rsid w:val="009C6ADF"/>
    <w:rsid w:val="009D1460"/>
    <w:rsid w:val="00A02CA2"/>
    <w:rsid w:val="00A0415D"/>
    <w:rsid w:val="00A04455"/>
    <w:rsid w:val="00A12C48"/>
    <w:rsid w:val="00A25B1D"/>
    <w:rsid w:val="00A43B73"/>
    <w:rsid w:val="00A546E1"/>
    <w:rsid w:val="00A653C1"/>
    <w:rsid w:val="00AA7AB6"/>
    <w:rsid w:val="00AB70C1"/>
    <w:rsid w:val="00AD5053"/>
    <w:rsid w:val="00B01E21"/>
    <w:rsid w:val="00B7150E"/>
    <w:rsid w:val="00B75BDB"/>
    <w:rsid w:val="00B92C6E"/>
    <w:rsid w:val="00BD6406"/>
    <w:rsid w:val="00BE511C"/>
    <w:rsid w:val="00BF0403"/>
    <w:rsid w:val="00C03C48"/>
    <w:rsid w:val="00C03D86"/>
    <w:rsid w:val="00C25AA7"/>
    <w:rsid w:val="00C25BCA"/>
    <w:rsid w:val="00C37880"/>
    <w:rsid w:val="00C4099E"/>
    <w:rsid w:val="00C40B3D"/>
    <w:rsid w:val="00C769C5"/>
    <w:rsid w:val="00C919C9"/>
    <w:rsid w:val="00C92E33"/>
    <w:rsid w:val="00CA5B6D"/>
    <w:rsid w:val="00CB7D53"/>
    <w:rsid w:val="00CE0B06"/>
    <w:rsid w:val="00CE45DD"/>
    <w:rsid w:val="00D05BE1"/>
    <w:rsid w:val="00D05ECE"/>
    <w:rsid w:val="00D64112"/>
    <w:rsid w:val="00D81651"/>
    <w:rsid w:val="00D82FC2"/>
    <w:rsid w:val="00D86403"/>
    <w:rsid w:val="00D9649F"/>
    <w:rsid w:val="00D970D1"/>
    <w:rsid w:val="00DA53F2"/>
    <w:rsid w:val="00DD6813"/>
    <w:rsid w:val="00DD7C6F"/>
    <w:rsid w:val="00E103CC"/>
    <w:rsid w:val="00E14876"/>
    <w:rsid w:val="00E17CBC"/>
    <w:rsid w:val="00E24486"/>
    <w:rsid w:val="00E25697"/>
    <w:rsid w:val="00E373DC"/>
    <w:rsid w:val="00E903ED"/>
    <w:rsid w:val="00EC3B5F"/>
    <w:rsid w:val="00EC6181"/>
    <w:rsid w:val="00F078F5"/>
    <w:rsid w:val="00F32724"/>
    <w:rsid w:val="00F467BD"/>
    <w:rsid w:val="00F5026A"/>
    <w:rsid w:val="00F50615"/>
    <w:rsid w:val="00F601A8"/>
    <w:rsid w:val="00F92F89"/>
    <w:rsid w:val="00FB3406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2B970"/>
  <w15:chartTrackingRefBased/>
  <w15:docId w15:val="{EF43588B-C769-4556-A5DA-B7121DC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EF0"/>
    <w:pPr>
      <w:spacing w:after="0" w:line="242" w:lineRule="auto"/>
      <w:outlineLvl w:val="0"/>
    </w:pPr>
    <w:rPr>
      <w:color w:val="E11447"/>
      <w:spacing w:val="-42"/>
      <w:sz w:val="64"/>
      <w:szCs w:val="6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EF0"/>
    <w:pPr>
      <w:outlineLvl w:val="1"/>
    </w:pPr>
    <w:rPr>
      <w:b/>
      <w:bCs/>
      <w:color w:val="595959" w:themeColor="accent6"/>
      <w:spacing w:val="-10"/>
      <w:sz w:val="19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3EF0"/>
    <w:pPr>
      <w:jc w:val="center"/>
      <w:outlineLvl w:val="2"/>
    </w:pPr>
    <w:rPr>
      <w:spacing w:val="-28"/>
      <w:sz w:val="52"/>
      <w:szCs w:val="52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3E7"/>
    <w:pPr>
      <w:outlineLvl w:val="3"/>
    </w:pPr>
    <w:rPr>
      <w:rFonts w:cs="Gotham Light"/>
      <w:color w:val="E11447"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A0A2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B5F"/>
  </w:style>
  <w:style w:type="paragraph" w:styleId="Voettekst">
    <w:name w:val="footer"/>
    <w:basedOn w:val="Standaard"/>
    <w:link w:val="Voet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B5F"/>
  </w:style>
  <w:style w:type="paragraph" w:customStyle="1" w:styleId="Default">
    <w:name w:val="Default"/>
    <w:rsid w:val="00F32724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2C57"/>
    <w:pPr>
      <w:spacing w:line="151" w:lineRule="atLeast"/>
    </w:pPr>
    <w:rPr>
      <w:rFonts w:ascii="Gotham Book" w:hAnsi="Gotham Book" w:cstheme="minorBidi"/>
      <w:color w:val="auto"/>
    </w:rPr>
  </w:style>
  <w:style w:type="paragraph" w:styleId="Lijstalinea">
    <w:name w:val="List Paragraph"/>
    <w:basedOn w:val="Standaard"/>
    <w:uiPriority w:val="34"/>
    <w:qFormat/>
    <w:rsid w:val="00C03C48"/>
    <w:pPr>
      <w:numPr>
        <w:numId w:val="3"/>
      </w:numPr>
      <w:spacing w:after="100" w:afterAutospacing="1" w:line="312" w:lineRule="auto"/>
      <w:ind w:left="170" w:hanging="170"/>
      <w:contextualSpacing/>
    </w:pPr>
    <w:rPr>
      <w:rFonts w:cs="Gotham Book"/>
      <w:color w:val="E11447"/>
      <w:spacing w:val="-6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654A3"/>
    <w:pPr>
      <w:spacing w:line="161" w:lineRule="atLeast"/>
    </w:pPr>
    <w:rPr>
      <w:rFonts w:ascii="Gotham Book" w:hAnsi="Gotham 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92E33"/>
    <w:pPr>
      <w:spacing w:line="141" w:lineRule="atLeast"/>
    </w:pPr>
    <w:rPr>
      <w:rFonts w:ascii="Gotham Book" w:hAnsi="Gotham Book" w:cstheme="minorBidi"/>
      <w:color w:val="auto"/>
    </w:rPr>
  </w:style>
  <w:style w:type="character" w:customStyle="1" w:styleId="A6">
    <w:name w:val="A6"/>
    <w:uiPriority w:val="99"/>
    <w:rsid w:val="00C92E33"/>
    <w:rPr>
      <w:rFonts w:cs="Gotham Book"/>
      <w:color w:val="626365"/>
      <w:sz w:val="12"/>
      <w:szCs w:val="12"/>
    </w:rPr>
  </w:style>
  <w:style w:type="character" w:customStyle="1" w:styleId="Kop1Char">
    <w:name w:val="Kop 1 Char"/>
    <w:basedOn w:val="Standaardalinea-lettertype"/>
    <w:link w:val="Kop1"/>
    <w:uiPriority w:val="9"/>
    <w:rsid w:val="004B3EF0"/>
    <w:rPr>
      <w:color w:val="E11447"/>
      <w:spacing w:val="-42"/>
      <w:sz w:val="64"/>
      <w:szCs w:val="64"/>
    </w:rPr>
  </w:style>
  <w:style w:type="character" w:customStyle="1" w:styleId="Kop2Char">
    <w:name w:val="Kop 2 Char"/>
    <w:basedOn w:val="Standaardalinea-lettertype"/>
    <w:link w:val="Kop2"/>
    <w:uiPriority w:val="9"/>
    <w:rsid w:val="004B3EF0"/>
    <w:rPr>
      <w:b/>
      <w:bCs/>
      <w:color w:val="595959" w:themeColor="accent6"/>
      <w:spacing w:val="-10"/>
      <w:sz w:val="19"/>
      <w:szCs w:val="19"/>
    </w:rPr>
  </w:style>
  <w:style w:type="paragraph" w:styleId="Geenafstand">
    <w:name w:val="No Spacing"/>
    <w:aliases w:val="Body Tekst"/>
    <w:basedOn w:val="Standaard"/>
    <w:uiPriority w:val="1"/>
    <w:qFormat/>
    <w:rsid w:val="00A43B73"/>
    <w:pPr>
      <w:autoSpaceDE w:val="0"/>
      <w:autoSpaceDN w:val="0"/>
      <w:adjustRightInd w:val="0"/>
      <w:spacing w:after="240" w:line="276" w:lineRule="auto"/>
    </w:pPr>
    <w:rPr>
      <w:rFonts w:cs="Times New Roman (Hoofdtekst CS)"/>
      <w:color w:val="595959" w:themeColor="accent6"/>
      <w:sz w:val="16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B3EF0"/>
    <w:rPr>
      <w:spacing w:val="-28"/>
      <w:sz w:val="52"/>
      <w:szCs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133E7"/>
    <w:rPr>
      <w:rFonts w:cs="Gotham Light"/>
      <w:color w:val="E11447"/>
      <w:spacing w:val="6"/>
      <w:sz w:val="28"/>
      <w:szCs w:val="28"/>
    </w:rPr>
  </w:style>
  <w:style w:type="table" w:styleId="Onopgemaaktetabel4">
    <w:name w:val="Plain Table 4"/>
    <w:basedOn w:val="Standaardtabel"/>
    <w:uiPriority w:val="44"/>
    <w:rsid w:val="00B7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kop">
    <w:name w:val="Tabelkop"/>
    <w:basedOn w:val="Geenafstand"/>
    <w:qFormat/>
    <w:rsid w:val="00B75BDB"/>
    <w:pPr>
      <w:spacing w:line="240" w:lineRule="auto"/>
    </w:pPr>
    <w:rPr>
      <w:rFonts w:ascii="Gotham Office Bold" w:hAnsi="Gotham Office Bold"/>
      <w:b/>
      <w:bCs/>
      <w:sz w:val="14"/>
      <w:szCs w:val="14"/>
    </w:rPr>
  </w:style>
  <w:style w:type="table" w:styleId="Tabelraster">
    <w:name w:val="Table Grid"/>
    <w:basedOn w:val="Standaardtabel"/>
    <w:uiPriority w:val="39"/>
    <w:rsid w:val="006B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A089A"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A089A"/>
    <w:rPr>
      <w:rFonts w:asciiTheme="majorHAnsi" w:eastAsiaTheme="majorEastAsia" w:hAnsiTheme="majorHAnsi" w:cstheme="majorBidi"/>
      <w:color w:val="9A0A2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berts-ip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lberts-ip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alberts-ip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lberts-ips.nl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lberts">
      <a:dk1>
        <a:srgbClr val="666666"/>
      </a:dk1>
      <a:lt1>
        <a:sysClr val="window" lastClr="FFFFFF"/>
      </a:lt1>
      <a:dk2>
        <a:srgbClr val="F6F6F6"/>
      </a:dk2>
      <a:lt2>
        <a:srgbClr val="E7E6E6"/>
      </a:lt2>
      <a:accent1>
        <a:srgbClr val="CE0E2D"/>
      </a:accent1>
      <a:accent2>
        <a:srgbClr val="666666"/>
      </a:accent2>
      <a:accent3>
        <a:srgbClr val="F6F6F6"/>
      </a:accent3>
      <a:accent4>
        <a:srgbClr val="FFFFFF"/>
      </a:accent4>
      <a:accent5>
        <a:srgbClr val="000000"/>
      </a:accent5>
      <a:accent6>
        <a:srgbClr val="595959"/>
      </a:accent6>
      <a:hlink>
        <a:srgbClr val="0563C1"/>
      </a:hlink>
      <a:folHlink>
        <a:srgbClr val="954F72"/>
      </a:folHlink>
    </a:clrScheme>
    <a:fontScheme name="aalberts">
      <a:majorFont>
        <a:latin typeface="Gotham Office"/>
        <a:ea typeface=""/>
        <a:cs typeface=""/>
      </a:majorFont>
      <a:minorFont>
        <a:latin typeface="Gotham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4B0CC395CC44A12181A2C68F7FD8" ma:contentTypeVersion="11" ma:contentTypeDescription="Een nieuw document maken." ma:contentTypeScope="" ma:versionID="9ed1301b71fcc3beb153e510edb2c66f">
  <xsd:schema xmlns:xsd="http://www.w3.org/2001/XMLSchema" xmlns:xs="http://www.w3.org/2001/XMLSchema" xmlns:p="http://schemas.microsoft.com/office/2006/metadata/properties" xmlns:ns2="8526f3d5-2cff-4b4d-9641-13d8b08bb44b" xmlns:ns3="dfaa59d9-8205-497f-875b-9a024c894f25" targetNamespace="http://schemas.microsoft.com/office/2006/metadata/properties" ma:root="true" ma:fieldsID="ed272336edb2acc905207e7d411c1570" ns2:_="" ns3:_="">
    <xsd:import namespace="8526f3d5-2cff-4b4d-9641-13d8b08bb44b"/>
    <xsd:import namespace="dfaa59d9-8205-497f-875b-9a024c894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f3d5-2cff-4b4d-9641-13d8b08b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2fdd3f1-3128-4b2f-b71b-ecf79d65b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59d9-8205-497f-875b-9a024c894f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a8874-b5b5-4b8c-a485-d7bbd95d4c65}" ma:internalName="TaxCatchAll" ma:showField="CatchAllData" ma:web="dfaa59d9-8205-497f-875b-9a024c894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CB968-6D4E-4A92-B27A-9E8E30D06C24}"/>
</file>

<file path=customXml/itemProps2.xml><?xml version="1.0" encoding="utf-8"?>
<ds:datastoreItem xmlns:ds="http://schemas.openxmlformats.org/officeDocument/2006/customXml" ds:itemID="{A3F0C611-344D-4A19-93C1-B8C3DC486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1059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Hakkeling</dc:creator>
  <cp:keywords/>
  <dc:description/>
  <cp:lastModifiedBy>Felix Hakkeling</cp:lastModifiedBy>
  <cp:revision>11</cp:revision>
  <cp:lastPrinted>2022-04-26T09:23:00Z</cp:lastPrinted>
  <dcterms:created xsi:type="dcterms:W3CDTF">2022-05-24T13:50:00Z</dcterms:created>
  <dcterms:modified xsi:type="dcterms:W3CDTF">2022-05-24T14:27:00Z</dcterms:modified>
  <cp:category/>
</cp:coreProperties>
</file>